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886" w:rsidRDefault="008A0886" w:rsidP="008A0886">
      <w:pPr>
        <w:spacing w:before="100" w:beforeAutospacing="1" w:after="100" w:afterAutospacing="1" w:line="240" w:lineRule="auto"/>
        <w:jc w:val="center"/>
        <w:rPr>
          <w:rFonts w:ascii="Times New Roman" w:eastAsia="Times New Roman" w:hAnsi="Times New Roman"/>
          <w:b/>
          <w:bCs/>
          <w:sz w:val="52"/>
          <w:szCs w:val="52"/>
        </w:rPr>
      </w:pPr>
      <w:r>
        <w:rPr>
          <w:rFonts w:ascii="Times New Roman" w:eastAsia="Times New Roman" w:hAnsi="Times New Roman"/>
          <w:b/>
          <w:bCs/>
          <w:sz w:val="52"/>
          <w:szCs w:val="52"/>
        </w:rPr>
        <w:t xml:space="preserve">Мастер – класс </w:t>
      </w:r>
    </w:p>
    <w:p w:rsidR="008A0886" w:rsidRDefault="008A0886" w:rsidP="008A0886">
      <w:pPr>
        <w:spacing w:before="100" w:beforeAutospacing="1" w:after="100" w:afterAutospacing="1" w:line="240" w:lineRule="auto"/>
        <w:jc w:val="center"/>
        <w:rPr>
          <w:rFonts w:ascii="Times New Roman" w:eastAsia="Times New Roman" w:hAnsi="Times New Roman"/>
          <w:b/>
          <w:bCs/>
          <w:sz w:val="32"/>
          <w:szCs w:val="32"/>
        </w:rPr>
      </w:pPr>
      <w:r>
        <w:rPr>
          <w:rFonts w:ascii="Times New Roman" w:eastAsia="Times New Roman" w:hAnsi="Times New Roman"/>
          <w:b/>
          <w:bCs/>
          <w:sz w:val="32"/>
          <w:szCs w:val="32"/>
        </w:rPr>
        <w:t xml:space="preserve">для родителей </w:t>
      </w: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sz w:val="32"/>
          <w:szCs w:val="24"/>
        </w:rPr>
        <w:t xml:space="preserve">            </w:t>
      </w:r>
      <w:r>
        <w:rPr>
          <w:rFonts w:ascii="Times New Roman" w:eastAsia="Times New Roman" w:hAnsi="Times New Roman"/>
          <w:sz w:val="32"/>
          <w:szCs w:val="24"/>
        </w:rPr>
        <w:t>«Нетрадиционные пальчиковые иг</w:t>
      </w:r>
      <w:r>
        <w:rPr>
          <w:rFonts w:ascii="Times New Roman" w:eastAsia="Times New Roman" w:hAnsi="Times New Roman"/>
          <w:sz w:val="32"/>
          <w:szCs w:val="24"/>
        </w:rPr>
        <w:t>ры»</w:t>
      </w: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b/>
          <w:bCs/>
          <w:color w:val="000000"/>
          <w:sz w:val="28"/>
          <w:szCs w:val="28"/>
        </w:rPr>
      </w:pP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b/>
          <w:bCs/>
          <w:color w:val="000000"/>
          <w:sz w:val="28"/>
          <w:szCs w:val="28"/>
        </w:rPr>
      </w:pP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b/>
          <w:bCs/>
          <w:color w:val="000000"/>
          <w:sz w:val="28"/>
          <w:szCs w:val="28"/>
        </w:rPr>
      </w:pP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b/>
          <w:bCs/>
          <w:color w:val="000000"/>
          <w:sz w:val="28"/>
          <w:szCs w:val="28"/>
        </w:rPr>
      </w:pP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Цели:</w:t>
      </w: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повысить компетентность родителей в вопросах речевого развития ребенка; </w:t>
      </w: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объяснить  родителям</w:t>
      </w:r>
      <w:proofErr w:type="gramEnd"/>
      <w:r>
        <w:rPr>
          <w:rFonts w:ascii="Times New Roman" w:eastAsia="Times New Roman" w:hAnsi="Times New Roman" w:cs="Times New Roman"/>
          <w:color w:val="000000"/>
          <w:sz w:val="28"/>
          <w:szCs w:val="28"/>
        </w:rPr>
        <w:t xml:space="preserve"> необходимость выполнения  упражнений </w:t>
      </w:r>
      <w:r>
        <w:rPr>
          <w:rFonts w:ascii="Times New Roman" w:eastAsia="Times New Roman" w:hAnsi="Times New Roman" w:cs="Times New Roman"/>
          <w:color w:val="000000"/>
          <w:sz w:val="28"/>
          <w:szCs w:val="28"/>
        </w:rPr>
        <w:t>по развитию мелкой моторики рук для подготовки детей к обучению в школе;</w:t>
      </w: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дать рекомендации к проведению </w:t>
      </w:r>
      <w:proofErr w:type="gramStart"/>
      <w:r>
        <w:rPr>
          <w:rFonts w:ascii="Times New Roman" w:eastAsia="Times New Roman" w:hAnsi="Times New Roman" w:cs="Times New Roman"/>
          <w:color w:val="000000"/>
          <w:sz w:val="28"/>
          <w:szCs w:val="28"/>
        </w:rPr>
        <w:t>нетрадиционных  пальчиковых</w:t>
      </w:r>
      <w:proofErr w:type="gramEnd"/>
      <w:r>
        <w:rPr>
          <w:rFonts w:ascii="Times New Roman" w:eastAsia="Times New Roman" w:hAnsi="Times New Roman" w:cs="Times New Roman"/>
          <w:color w:val="000000"/>
          <w:sz w:val="28"/>
          <w:szCs w:val="28"/>
        </w:rPr>
        <w:t xml:space="preserve"> игр;</w:t>
      </w: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построить эмоционально-доверительные взаимоотношения, способствующих полноценному развитию детей и позитивной самореализации взрослых.</w:t>
      </w: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color w:val="000000"/>
          <w:sz w:val="28"/>
          <w:szCs w:val="28"/>
        </w:rPr>
      </w:pP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Оборудование:</w:t>
      </w:r>
      <w:r>
        <w:rPr>
          <w:rFonts w:ascii="Times New Roman" w:eastAsia="Times New Roman" w:hAnsi="Times New Roman" w:cs="Times New Roman"/>
          <w:color w:val="000000"/>
          <w:sz w:val="28"/>
          <w:szCs w:val="28"/>
        </w:rPr>
        <w:t> </w:t>
      </w:r>
      <w:r>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памятки</w:t>
      </w:r>
      <w:proofErr w:type="gramEnd"/>
      <w:r>
        <w:rPr>
          <w:rFonts w:ascii="Times New Roman" w:eastAsia="Times New Roman" w:hAnsi="Times New Roman" w:cs="Times New Roman"/>
          <w:color w:val="000000"/>
          <w:sz w:val="28"/>
          <w:szCs w:val="28"/>
        </w:rPr>
        <w:t xml:space="preserve"> с рекомендациями для родителей по  развитию мелкой моторики рук,  пуговицы, подносы и мешочки с сыпучими материалами (горох, бобы, гречка, манная крупа), бельевые прищепки и геометрические фигуры, пробки от бутылок, контейнеры с бусинами и макаронами, «Волшебные коробки» со спичками, шишки, грецкие орехи, массажные мячики.</w:t>
      </w: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color w:val="000000"/>
          <w:sz w:val="28"/>
          <w:szCs w:val="28"/>
        </w:rPr>
      </w:pPr>
    </w:p>
    <w:p w:rsidR="008A0886" w:rsidRDefault="008A0886" w:rsidP="008A0886">
      <w:pPr>
        <w:shd w:val="clear" w:color="auto" w:fill="FFFFFF"/>
        <w:spacing w:after="0" w:line="338" w:lineRule="atLeast"/>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Родители  с</w:t>
      </w:r>
      <w:proofErr w:type="gramEnd"/>
      <w:r>
        <w:rPr>
          <w:rFonts w:ascii="Times New Roman" w:eastAsia="Times New Roman" w:hAnsi="Times New Roman" w:cs="Times New Roman"/>
          <w:color w:val="000000"/>
          <w:sz w:val="28"/>
          <w:szCs w:val="28"/>
        </w:rPr>
        <w:t xml:space="preserve"> детьми сидят за столами, на которых находятся разные предметы: пуговицы, пробки от пластиковых бутылок, прищепки, «сухие бассейны»- емкости, разносы с сыпучими материалами и т.д.</w:t>
      </w:r>
    </w:p>
    <w:p w:rsidR="008A0886" w:rsidRDefault="008A0886" w:rsidP="008A0886">
      <w:pPr>
        <w:shd w:val="clear" w:color="auto" w:fill="FFFFFF"/>
        <w:spacing w:after="0" w:line="338" w:lineRule="atLeast"/>
        <w:jc w:val="center"/>
        <w:rPr>
          <w:rFonts w:ascii="Times New Roman" w:eastAsia="Times New Roman" w:hAnsi="Times New Roman" w:cs="Times New Roman"/>
          <w:b/>
          <w:bCs/>
          <w:color w:val="000000"/>
          <w:sz w:val="28"/>
          <w:szCs w:val="28"/>
        </w:rPr>
      </w:pPr>
    </w:p>
    <w:p w:rsidR="008A0886" w:rsidRDefault="008A0886" w:rsidP="008A0886">
      <w:pPr>
        <w:shd w:val="clear" w:color="auto" w:fill="FFFFFF"/>
        <w:spacing w:after="0" w:line="338"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Ход мастер-класса:</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Здравствуйте, уважаемые родители, я рада видеть вас на мастер-классе.  Сегодня </w:t>
      </w:r>
      <w:proofErr w:type="gramStart"/>
      <w:r>
        <w:rPr>
          <w:rFonts w:ascii="Times New Roman" w:eastAsia="Times New Roman" w:hAnsi="Times New Roman" w:cs="Times New Roman"/>
          <w:color w:val="000000"/>
          <w:sz w:val="28"/>
          <w:szCs w:val="28"/>
        </w:rPr>
        <w:t>мы  поговорим</w:t>
      </w:r>
      <w:proofErr w:type="gramEnd"/>
      <w:r>
        <w:rPr>
          <w:rFonts w:ascii="Times New Roman" w:eastAsia="Times New Roman" w:hAnsi="Times New Roman" w:cs="Times New Roman"/>
          <w:color w:val="000000"/>
          <w:sz w:val="28"/>
          <w:szCs w:val="28"/>
        </w:rPr>
        <w:t xml:space="preserve"> о нетрадиционных пальчиковых играх.</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Вначале я хочу, </w:t>
      </w:r>
      <w:proofErr w:type="gramStart"/>
      <w:r>
        <w:rPr>
          <w:rFonts w:ascii="Times New Roman" w:eastAsia="Times New Roman" w:hAnsi="Times New Roman" w:cs="Times New Roman"/>
          <w:color w:val="000000"/>
          <w:sz w:val="28"/>
          <w:szCs w:val="28"/>
        </w:rPr>
        <w:t>спросить,  для</w:t>
      </w:r>
      <w:proofErr w:type="gramEnd"/>
      <w:r>
        <w:rPr>
          <w:rFonts w:ascii="Times New Roman" w:eastAsia="Times New Roman" w:hAnsi="Times New Roman" w:cs="Times New Roman"/>
          <w:color w:val="000000"/>
          <w:sz w:val="28"/>
          <w:szCs w:val="28"/>
        </w:rPr>
        <w:t xml:space="preserve"> чего нужны пальчиковые игры и что они развивают (ответы).</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Игры с пальчиками развивают мозг ребенка, стимулируют развитие речи, творческие способности и фантазию. Чем лучше работают пальцы и вся кисть, тем лучше ребёнок говорит. Исследования учёных показали, что центр развития речи активно взаимодействует с моторным центром мозга.</w:t>
      </w:r>
      <w:r>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Поэтому, если Вы хотите, чтобы ребенок хорошо говорил, развивайте его ручки!</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Начинать работу по развитию мелкой моторики нужно с самого раннего возраста. Уже грудному младенцу можно массировать пальчики рук и ног, </w:t>
      </w:r>
      <w:r>
        <w:rPr>
          <w:rFonts w:ascii="Times New Roman" w:eastAsia="Times New Roman" w:hAnsi="Times New Roman" w:cs="Times New Roman"/>
          <w:color w:val="000000"/>
          <w:sz w:val="28"/>
          <w:szCs w:val="28"/>
        </w:rPr>
        <w:lastRenderedPageBreak/>
        <w:t>воздействуя тем самым на активные точки, связанные с корой головного мозга.</w:t>
      </w:r>
    </w:p>
    <w:p w:rsidR="008A0886" w:rsidRDefault="008A0886" w:rsidP="008A0886">
      <w:pPr>
        <w:shd w:val="clear" w:color="auto" w:fill="FFFFFF"/>
        <w:spacing w:after="0" w:line="338" w:lineRule="atLeast"/>
        <w:ind w:firstLine="710"/>
        <w:rPr>
          <w:rFonts w:ascii="Times New Roman" w:eastAsia="Times New Roman" w:hAnsi="Times New Roman" w:cs="Times New Roman"/>
          <w:b/>
          <w:sz w:val="24"/>
          <w:szCs w:val="24"/>
        </w:rPr>
      </w:pPr>
      <w:r>
        <w:rPr>
          <w:rFonts w:ascii="Times New Roman" w:eastAsia="Times New Roman" w:hAnsi="Times New Roman" w:cs="Times New Roman"/>
          <w:b/>
          <w:i/>
          <w:iCs/>
          <w:sz w:val="28"/>
          <w:szCs w:val="28"/>
        </w:rPr>
        <w:t>Рекомендации к пальчиковым играм:</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чтобы заинтересовать ребенка и помочь ему овладеть новой информацией, нужно превратить обучение в игру, и не забывать хвалить ребенка;</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главное требование в играх рукой, ее кистью, пальчиками мы должны одинаково заботиться о развитии правой и левой руки, вначале можно выполнять </w:t>
      </w:r>
      <w:proofErr w:type="gramStart"/>
      <w:r>
        <w:rPr>
          <w:rFonts w:ascii="Times New Roman" w:eastAsia="Times New Roman" w:hAnsi="Times New Roman" w:cs="Times New Roman"/>
          <w:color w:val="000000"/>
          <w:sz w:val="28"/>
          <w:szCs w:val="28"/>
        </w:rPr>
        <w:t>движения  каждой</w:t>
      </w:r>
      <w:proofErr w:type="gramEnd"/>
      <w:r>
        <w:rPr>
          <w:rFonts w:ascii="Times New Roman" w:eastAsia="Times New Roman" w:hAnsi="Times New Roman" w:cs="Times New Roman"/>
          <w:color w:val="000000"/>
          <w:sz w:val="28"/>
          <w:szCs w:val="28"/>
        </w:rPr>
        <w:t xml:space="preserve"> рукой отдельно, затем вместе;</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играть с пальчиками рук можно дома, в гостях, на улице, в транспорте, в песочнице и т.д.;</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некоторые  нетрадиционные</w:t>
      </w:r>
      <w:proofErr w:type="gramEnd"/>
      <w:r>
        <w:rPr>
          <w:rFonts w:ascii="Times New Roman" w:eastAsia="Times New Roman" w:hAnsi="Times New Roman" w:cs="Times New Roman"/>
          <w:color w:val="000000"/>
          <w:sz w:val="28"/>
          <w:szCs w:val="28"/>
        </w:rPr>
        <w:t xml:space="preserve"> пальчиковые  игры с детьми дошкольного возраста проводятся под контролем взрослых.</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Предлагаем вашему вниманию </w:t>
      </w:r>
      <w:proofErr w:type="gramStart"/>
      <w:r>
        <w:rPr>
          <w:rFonts w:ascii="Times New Roman" w:eastAsia="Times New Roman" w:hAnsi="Times New Roman" w:cs="Times New Roman"/>
          <w:color w:val="000000"/>
          <w:sz w:val="28"/>
          <w:szCs w:val="28"/>
        </w:rPr>
        <w:t>нетрадиционные  игры</w:t>
      </w:r>
      <w:proofErr w:type="gramEnd"/>
      <w:r>
        <w:rPr>
          <w:rFonts w:ascii="Times New Roman" w:eastAsia="Times New Roman" w:hAnsi="Times New Roman" w:cs="Times New Roman"/>
          <w:color w:val="000000"/>
          <w:sz w:val="28"/>
          <w:szCs w:val="28"/>
        </w:rPr>
        <w:t xml:space="preserve"> на развитие мелкой моторики, которыми можно заниматься как в детском саду, так и дома, как самыми маленькими детками, так и с детьми старшего дошкольного возраста.</w:t>
      </w:r>
    </w:p>
    <w:p w:rsidR="008A0886" w:rsidRDefault="008A0886" w:rsidP="008A0886">
      <w:pPr>
        <w:shd w:val="clear" w:color="auto" w:fill="FFFFFF"/>
        <w:spacing w:after="0" w:line="338" w:lineRule="atLeast"/>
        <w:ind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Родители выполняют упражнения вместе с детьми.</w:t>
      </w:r>
    </w:p>
    <w:p w:rsidR="008A0886" w:rsidRDefault="008A0886" w:rsidP="008A0886">
      <w:pPr>
        <w:shd w:val="clear" w:color="auto" w:fill="FFFFFF"/>
        <w:spacing w:after="0" w:line="338" w:lineRule="atLeast"/>
        <w:ind w:firstLine="710"/>
        <w:rPr>
          <w:rFonts w:ascii="Times New Roman" w:eastAsia="Times New Roman" w:hAnsi="Times New Roman" w:cs="Times New Roman"/>
          <w:color w:val="000000"/>
          <w:sz w:val="24"/>
          <w:szCs w:val="24"/>
        </w:rPr>
      </w:pPr>
    </w:p>
    <w:p w:rsidR="008A0886" w:rsidRDefault="008A0886" w:rsidP="008A0886">
      <w:pPr>
        <w:shd w:val="clear" w:color="auto" w:fill="FFFFFF"/>
        <w:spacing w:after="0" w:line="338" w:lineRule="atLeast"/>
        <w:ind w:firstLine="710"/>
        <w:rPr>
          <w:rFonts w:ascii="Times New Roman" w:eastAsia="Times New Roman" w:hAnsi="Times New Roman" w:cs="Times New Roman"/>
          <w:color w:val="000000"/>
          <w:sz w:val="24"/>
          <w:szCs w:val="24"/>
        </w:rPr>
      </w:pPr>
      <w:r>
        <w:rPr>
          <w:rFonts w:ascii="Times New Roman" w:eastAsia="Times New Roman" w:hAnsi="Times New Roman" w:cs="Times New Roman"/>
          <w:b/>
          <w:i/>
          <w:iCs/>
          <w:color w:val="000000"/>
          <w:sz w:val="28"/>
          <w:szCs w:val="28"/>
        </w:rPr>
        <w:t xml:space="preserve"> Игры с пуговицами.</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8"/>
          <w:szCs w:val="28"/>
        </w:rPr>
        <w:t>Подберите пуговицы разного размера и цвета. Попробуйте выложить рисунок мячика,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бусы и т. д.</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2.Пуговицы можно нанизывать и на нитку, изготавливая бусы.</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3.Из пуговиц можно составлять буквы русского алфавита на занятиях по обучению грамоте.</w:t>
      </w:r>
    </w:p>
    <w:p w:rsidR="008A0886" w:rsidRDefault="008A0886" w:rsidP="008A0886">
      <w:pPr>
        <w:shd w:val="clear" w:color="auto" w:fill="FFFFFF"/>
        <w:spacing w:after="0" w:line="338" w:lineRule="atLeast"/>
        <w:ind w:firstLine="710"/>
        <w:rPr>
          <w:rFonts w:ascii="Times New Roman" w:eastAsia="Times New Roman" w:hAnsi="Times New Roman" w:cs="Times New Roman"/>
          <w:i/>
          <w:iCs/>
          <w:color w:val="000000"/>
          <w:sz w:val="28"/>
          <w:szCs w:val="28"/>
          <w:u w:val="single"/>
        </w:rPr>
      </w:pPr>
    </w:p>
    <w:p w:rsidR="008A0886" w:rsidRDefault="008A0886" w:rsidP="008A0886">
      <w:pPr>
        <w:shd w:val="clear" w:color="auto" w:fill="FFFFFF"/>
        <w:spacing w:after="0" w:line="338" w:lineRule="atLeast"/>
        <w:ind w:firstLine="710"/>
        <w:rPr>
          <w:rFonts w:ascii="Times New Roman" w:eastAsia="Times New Roman" w:hAnsi="Times New Roman" w:cs="Times New Roman"/>
          <w:b/>
          <w:color w:val="000000"/>
          <w:sz w:val="24"/>
          <w:szCs w:val="24"/>
        </w:rPr>
      </w:pPr>
      <w:r>
        <w:rPr>
          <w:rFonts w:ascii="Times New Roman" w:eastAsia="Times New Roman" w:hAnsi="Times New Roman" w:cs="Times New Roman"/>
          <w:b/>
          <w:i/>
          <w:iCs/>
          <w:color w:val="000000"/>
          <w:sz w:val="28"/>
          <w:szCs w:val="28"/>
        </w:rPr>
        <w:t>Игры с сыпучими материалами.</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1.Насыпаем в емкость горох или фасоль. Ребенок запускает туда руки и изображает, как месят тесто.</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2.Из емкости сначала одной рукой перекладываем фасоль в банку.  Затем двумя руками одновременно, попеременно большим и средним пальцами, большим и безымянным, большим и мизинцем.</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 xml:space="preserve">3.Насыпаем фасоль на блюдце. Большим и указательным пальцами берем горошину и удерживаем ее остальными пальцами как при сборе ягод, потом берем следующую горошину, потом еще и еще — так </w:t>
      </w:r>
      <w:proofErr w:type="gramStart"/>
      <w:r>
        <w:rPr>
          <w:rFonts w:ascii="Times New Roman" w:eastAsia="Times New Roman" w:hAnsi="Times New Roman" w:cs="Times New Roman"/>
          <w:color w:val="000000"/>
          <w:sz w:val="28"/>
          <w:szCs w:val="28"/>
        </w:rPr>
        <w:t>набираем,  целую</w:t>
      </w:r>
      <w:proofErr w:type="gramEnd"/>
      <w:r>
        <w:rPr>
          <w:rFonts w:ascii="Times New Roman" w:eastAsia="Times New Roman" w:hAnsi="Times New Roman" w:cs="Times New Roman"/>
          <w:color w:val="000000"/>
          <w:sz w:val="28"/>
          <w:szCs w:val="28"/>
        </w:rPr>
        <w:t xml:space="preserve"> горсть. Можно делать это одной или двумя руками.</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 xml:space="preserve">4.На яркий поднос тонким равномерным слоем рассыпаем мелкую крупу. Проведем пальцем ребенка по крупе. Получится яркая контрастная линия. Позвольте малышу самому нарисовать несколько хаотических линий. </w:t>
      </w:r>
      <w:r>
        <w:rPr>
          <w:rFonts w:ascii="Times New Roman" w:eastAsia="Times New Roman" w:hAnsi="Times New Roman" w:cs="Times New Roman"/>
          <w:color w:val="000000"/>
          <w:sz w:val="28"/>
          <w:szCs w:val="28"/>
        </w:rPr>
        <w:lastRenderedPageBreak/>
        <w:t>Затем попробуйте вместе нарисовать какие-нибудь предметы (забор, дождик, волны, буквы и т.д.).</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5.В «сухой бассейн» или мешочек помещаем горох или фасоль и игрушки от «Киндер-сюрпризов». Просим ребенка достать все игрушки.  Ребенок запускает в него руку и старается на ощупь определить и достать только игрушку.  Задание можно усложнить, смешав горох и фасоль в небольшом количестве. Просим ребенка достать только фасоль.</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 xml:space="preserve">6.В мешочек насыпаем крупу, зашиваем и даем ребенку потрогать, помять. Задание можно усложнить, </w:t>
      </w:r>
      <w:proofErr w:type="gramStart"/>
      <w:r>
        <w:rPr>
          <w:rFonts w:ascii="Times New Roman" w:eastAsia="Times New Roman" w:hAnsi="Times New Roman" w:cs="Times New Roman"/>
          <w:color w:val="000000"/>
          <w:sz w:val="28"/>
          <w:szCs w:val="28"/>
        </w:rPr>
        <w:t>попросив,  ребенка</w:t>
      </w:r>
      <w:proofErr w:type="gramEnd"/>
      <w:r>
        <w:rPr>
          <w:rFonts w:ascii="Times New Roman" w:eastAsia="Times New Roman" w:hAnsi="Times New Roman" w:cs="Times New Roman"/>
          <w:color w:val="000000"/>
          <w:sz w:val="28"/>
          <w:szCs w:val="28"/>
        </w:rPr>
        <w:t xml:space="preserve"> отгадать какая крупа находится в мешочке, при условии, что он с ними знаком.</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iCs/>
          <w:color w:val="000000"/>
          <w:sz w:val="28"/>
          <w:szCs w:val="28"/>
        </w:rPr>
        <w:t>Игры с пробками от бутылок.</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8"/>
          <w:szCs w:val="28"/>
        </w:rP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 xml:space="preserve">«По свежему </w:t>
      </w:r>
      <w:proofErr w:type="gramStart"/>
      <w:r>
        <w:rPr>
          <w:rFonts w:ascii="Times New Roman" w:eastAsia="Times New Roman" w:hAnsi="Times New Roman" w:cs="Times New Roman"/>
          <w:color w:val="000000"/>
          <w:sz w:val="28"/>
          <w:szCs w:val="28"/>
        </w:rPr>
        <w:t>снегу,  мчимся</w:t>
      </w:r>
      <w:proofErr w:type="gramEnd"/>
      <w:r>
        <w:rPr>
          <w:rFonts w:ascii="Times New Roman" w:eastAsia="Times New Roman" w:hAnsi="Times New Roman" w:cs="Times New Roman"/>
          <w:color w:val="000000"/>
          <w:sz w:val="28"/>
          <w:szCs w:val="28"/>
        </w:rPr>
        <w:t xml:space="preserve"> с горы,</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Мы любим забавы холодной зимы».</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То же самое можно попробовать проделать двумя руками одновременно.</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Если пробки просверлить посередине - можно использовать тоже для нанизывания бус.</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iCs/>
          <w:color w:val="000000"/>
          <w:sz w:val="28"/>
          <w:szCs w:val="28"/>
        </w:rPr>
        <w:t>Игры с прищепками</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8"/>
          <w:szCs w:val="28"/>
        </w:rPr>
        <w:t>Возьмем  бельевую</w:t>
      </w:r>
      <w:proofErr w:type="gramEnd"/>
      <w:r>
        <w:rPr>
          <w:rFonts w:ascii="Times New Roman" w:eastAsia="Times New Roman" w:hAnsi="Times New Roman" w:cs="Times New Roman"/>
          <w:color w:val="000000"/>
          <w:sz w:val="28"/>
          <w:szCs w:val="28"/>
        </w:rPr>
        <w:t xml:space="preserve"> прищепку и проверим  на своих пальцах, чтобы она не была слишком тугой.</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8"/>
          <w:szCs w:val="28"/>
        </w:rPr>
        <w:t>Затем бельевой прищепкой поочередно «кусаем» ногтевые фаланги (от указательного к мизинцу и обратно) на ударные слоги стиха:</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«Сильно кусает котенок-малыш,</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Он думает, это не палец, а мышь. (Смена рук.)</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Но я, же играю с тобою, глупыш,</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А будешь кусаться, скажу тебе: «Кыш!».</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8"/>
          <w:szCs w:val="28"/>
        </w:rPr>
        <w:t xml:space="preserve">Представьте вместе с малышом, что прищепки - это маленькие рыбки, </w:t>
      </w:r>
      <w:proofErr w:type="gramStart"/>
      <w:r>
        <w:rPr>
          <w:rFonts w:ascii="Times New Roman" w:eastAsia="Times New Roman" w:hAnsi="Times New Roman" w:cs="Times New Roman"/>
          <w:color w:val="000000"/>
          <w:sz w:val="28"/>
          <w:szCs w:val="28"/>
        </w:rPr>
        <w:t>а  квадратик</w:t>
      </w:r>
      <w:proofErr w:type="gramEnd"/>
      <w:r>
        <w:rPr>
          <w:rFonts w:ascii="Times New Roman" w:eastAsia="Times New Roman" w:hAnsi="Times New Roman" w:cs="Times New Roman"/>
          <w:color w:val="000000"/>
          <w:sz w:val="28"/>
          <w:szCs w:val="28"/>
        </w:rPr>
        <w:t xml:space="preserve">, выполненный из картона - это кормушка. Ну, а малышу надо помочь рыбкам пообедать, то есть, прикрепить их по периметру фигуры. Очень интересно для детей мастерить </w:t>
      </w:r>
      <w:proofErr w:type="gramStart"/>
      <w:r>
        <w:rPr>
          <w:rFonts w:ascii="Times New Roman" w:eastAsia="Times New Roman" w:hAnsi="Times New Roman" w:cs="Times New Roman"/>
          <w:color w:val="000000"/>
          <w:sz w:val="28"/>
          <w:szCs w:val="28"/>
        </w:rPr>
        <w:t>солнышко,  «</w:t>
      </w:r>
      <w:proofErr w:type="gramEnd"/>
      <w:r>
        <w:rPr>
          <w:rFonts w:ascii="Times New Roman" w:eastAsia="Times New Roman" w:hAnsi="Times New Roman" w:cs="Times New Roman"/>
          <w:color w:val="000000"/>
          <w:sz w:val="28"/>
          <w:szCs w:val="28"/>
        </w:rPr>
        <w:t>приделывать иголки» ежу, вырезанному из картона и другое.</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 xml:space="preserve">Такими играми можно занять ребенка на длительное время. То, что </w:t>
      </w:r>
      <w:proofErr w:type="gramStart"/>
      <w:r>
        <w:rPr>
          <w:rFonts w:ascii="Times New Roman" w:eastAsia="Times New Roman" w:hAnsi="Times New Roman" w:cs="Times New Roman"/>
          <w:color w:val="000000"/>
          <w:sz w:val="28"/>
          <w:szCs w:val="28"/>
        </w:rPr>
        <w:t>для  нас</w:t>
      </w:r>
      <w:proofErr w:type="gramEnd"/>
      <w:r>
        <w:rPr>
          <w:rFonts w:ascii="Times New Roman" w:eastAsia="Times New Roman" w:hAnsi="Times New Roman" w:cs="Times New Roman"/>
          <w:color w:val="000000"/>
          <w:sz w:val="28"/>
          <w:szCs w:val="28"/>
        </w:rPr>
        <w:t>,  взрослых, кажется таким простым и неинтересным, увлекает  ребенка и, вместе с тем и развивает его.</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iCs/>
          <w:color w:val="000000"/>
          <w:sz w:val="28"/>
          <w:szCs w:val="28"/>
        </w:rPr>
        <w:t>Игры с бусинами, макаронами.</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 xml:space="preserve">Отлично развивает руку разнообразное нанизывание. </w:t>
      </w:r>
      <w:proofErr w:type="gramStart"/>
      <w:r>
        <w:rPr>
          <w:rFonts w:ascii="Times New Roman" w:eastAsia="Times New Roman" w:hAnsi="Times New Roman" w:cs="Times New Roman"/>
          <w:color w:val="000000"/>
          <w:sz w:val="28"/>
          <w:szCs w:val="28"/>
        </w:rPr>
        <w:t>Нанизывать  можно</w:t>
      </w:r>
      <w:proofErr w:type="gramEnd"/>
      <w:r>
        <w:rPr>
          <w:rFonts w:ascii="Times New Roman" w:eastAsia="Times New Roman" w:hAnsi="Times New Roman" w:cs="Times New Roman"/>
          <w:color w:val="000000"/>
          <w:sz w:val="28"/>
          <w:szCs w:val="28"/>
        </w:rPr>
        <w:t xml:space="preserve"> все,  что нанизывается: пуговицы, бусины, рожки и макароны, сушки. Бусины и пуговицы можно сортировать по размеру, цвету, форме.</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iCs/>
          <w:color w:val="000000"/>
          <w:sz w:val="28"/>
          <w:szCs w:val="28"/>
        </w:rPr>
        <w:t xml:space="preserve">Игры с палочками </w:t>
      </w:r>
      <w:proofErr w:type="gramStart"/>
      <w:r>
        <w:rPr>
          <w:rFonts w:ascii="Times New Roman" w:eastAsia="Times New Roman" w:hAnsi="Times New Roman" w:cs="Times New Roman"/>
          <w:b/>
          <w:i/>
          <w:iCs/>
          <w:color w:val="000000"/>
          <w:sz w:val="28"/>
          <w:szCs w:val="28"/>
        </w:rPr>
        <w:t>и  спичками</w:t>
      </w:r>
      <w:proofErr w:type="gramEnd"/>
      <w:r>
        <w:rPr>
          <w:rFonts w:ascii="Times New Roman" w:eastAsia="Times New Roman" w:hAnsi="Times New Roman" w:cs="Times New Roman"/>
          <w:b/>
          <w:i/>
          <w:iCs/>
          <w:color w:val="000000"/>
          <w:sz w:val="28"/>
          <w:szCs w:val="28"/>
        </w:rPr>
        <w:t>.</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8"/>
          <w:szCs w:val="28"/>
        </w:rPr>
        <w:t>Предложите ребенку собрать палочки (или счетные палочки) одними и   теми же пальцами разных рук: двумя указательными, двумя средними, двумя безымянными, двумя мизинцами.</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8"/>
          <w:szCs w:val="28"/>
        </w:rPr>
        <w:t>Построим «дом» из спичек, чем выше и ровнее «дом», тем лучше (</w:t>
      </w:r>
      <w:proofErr w:type="gramStart"/>
      <w:r>
        <w:rPr>
          <w:rFonts w:ascii="Times New Roman" w:eastAsia="Times New Roman" w:hAnsi="Times New Roman" w:cs="Times New Roman"/>
          <w:color w:val="000000"/>
          <w:sz w:val="28"/>
          <w:szCs w:val="28"/>
        </w:rPr>
        <w:t>взрослый  показывает</w:t>
      </w:r>
      <w:proofErr w:type="gramEnd"/>
      <w:r>
        <w:rPr>
          <w:rFonts w:ascii="Times New Roman" w:eastAsia="Times New Roman" w:hAnsi="Times New Roman" w:cs="Times New Roman"/>
          <w:color w:val="000000"/>
          <w:sz w:val="28"/>
          <w:szCs w:val="28"/>
        </w:rPr>
        <w:t xml:space="preserve"> схему-образец).</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iCs/>
          <w:color w:val="000000"/>
          <w:sz w:val="28"/>
          <w:szCs w:val="28"/>
        </w:rPr>
        <w:t>Игры с шишками, игрецкими орехами и массажным мячиком.</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8"/>
          <w:szCs w:val="28"/>
        </w:rPr>
        <w:t xml:space="preserve">Предлагаем ребенку </w:t>
      </w:r>
      <w:proofErr w:type="gramStart"/>
      <w:r>
        <w:rPr>
          <w:rFonts w:ascii="Times New Roman" w:eastAsia="Times New Roman" w:hAnsi="Times New Roman" w:cs="Times New Roman"/>
          <w:color w:val="000000"/>
          <w:sz w:val="28"/>
          <w:szCs w:val="28"/>
        </w:rPr>
        <w:t>покатать  грецкий</w:t>
      </w:r>
      <w:proofErr w:type="gramEnd"/>
      <w:r>
        <w:rPr>
          <w:rFonts w:ascii="Times New Roman" w:eastAsia="Times New Roman" w:hAnsi="Times New Roman" w:cs="Times New Roman"/>
          <w:color w:val="000000"/>
          <w:sz w:val="28"/>
          <w:szCs w:val="28"/>
        </w:rPr>
        <w:t xml:space="preserve"> орех, шишку или  массажный мячик между ладонями.</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8"/>
          <w:szCs w:val="28"/>
        </w:rPr>
        <w:t>Два грецких ореха ребенок держит в одной руке и вращает их один вокруг</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8"/>
          <w:szCs w:val="28"/>
        </w:rPr>
        <w:t>другого.</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Очень надеюсь, что я смогла Вас убедить в значимости развития руки для ребенка дошкольного возраста и в том, что совместными усилиями мы поможем нашим детям тренировать руку, способствовать развитию речи. </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color w:val="000000"/>
          <w:sz w:val="28"/>
          <w:szCs w:val="28"/>
        </w:rPr>
      </w:pPr>
    </w:p>
    <w:p w:rsidR="008A0886" w:rsidRDefault="008A0886" w:rsidP="008A0886">
      <w:pPr>
        <w:shd w:val="clear" w:color="auto" w:fill="FFFFFF"/>
        <w:spacing w:before="60"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Список использованной и рекомендуемой литературы</w:t>
      </w:r>
    </w:p>
    <w:p w:rsidR="008A0886" w:rsidRDefault="008A0886" w:rsidP="008A0886">
      <w:pPr>
        <w:shd w:val="clear" w:color="auto" w:fill="FFFFFF"/>
        <w:spacing w:before="60"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1.Выгодская И.Г., Берковская Н.В. </w:t>
      </w:r>
      <w:proofErr w:type="spellStart"/>
      <w:r>
        <w:rPr>
          <w:rFonts w:ascii="Times New Roman" w:eastAsia="Times New Roman" w:hAnsi="Times New Roman" w:cs="Times New Roman"/>
          <w:color w:val="000000"/>
          <w:sz w:val="28"/>
          <w:szCs w:val="28"/>
        </w:rPr>
        <w:t>Звукоград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Буквоград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Златоустия</w:t>
      </w:r>
      <w:proofErr w:type="spellEnd"/>
      <w:r>
        <w:rPr>
          <w:rFonts w:ascii="Times New Roman" w:eastAsia="Times New Roman" w:hAnsi="Times New Roman" w:cs="Times New Roman"/>
          <w:color w:val="000000"/>
          <w:sz w:val="28"/>
          <w:szCs w:val="28"/>
        </w:rPr>
        <w:t>. М., 1999.</w:t>
      </w:r>
    </w:p>
    <w:p w:rsidR="008A0886" w:rsidRDefault="008A0886" w:rsidP="008A0886">
      <w:pPr>
        <w:shd w:val="clear" w:color="auto" w:fill="FFFFFF"/>
        <w:spacing w:before="60"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2.Крупенчук О.И. Научите меня говорить правильно. </w:t>
      </w:r>
      <w:proofErr w:type="gramStart"/>
      <w:r>
        <w:rPr>
          <w:rFonts w:ascii="Times New Roman" w:eastAsia="Times New Roman" w:hAnsi="Times New Roman" w:cs="Times New Roman"/>
          <w:color w:val="000000"/>
          <w:sz w:val="28"/>
          <w:szCs w:val="28"/>
        </w:rPr>
        <w:t>СПб.,</w:t>
      </w:r>
      <w:proofErr w:type="gramEnd"/>
      <w:r>
        <w:rPr>
          <w:rFonts w:ascii="Times New Roman" w:eastAsia="Times New Roman" w:hAnsi="Times New Roman" w:cs="Times New Roman"/>
          <w:color w:val="000000"/>
          <w:sz w:val="28"/>
          <w:szCs w:val="28"/>
        </w:rPr>
        <w:t xml:space="preserve"> 2001.</w:t>
      </w:r>
    </w:p>
    <w:p w:rsidR="008A0886" w:rsidRDefault="008A0886" w:rsidP="008A0886">
      <w:pPr>
        <w:shd w:val="clear" w:color="auto" w:fill="FFFFFF"/>
        <w:spacing w:before="60"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3.Нищева Н.В. Система коррекционной работы в логопедической группе для детей с общим недоразвитием речи. </w:t>
      </w:r>
      <w:proofErr w:type="gramStart"/>
      <w:r>
        <w:rPr>
          <w:rFonts w:ascii="Times New Roman" w:eastAsia="Times New Roman" w:hAnsi="Times New Roman" w:cs="Times New Roman"/>
          <w:color w:val="000000"/>
          <w:sz w:val="28"/>
          <w:szCs w:val="28"/>
        </w:rPr>
        <w:t>СПб.,</w:t>
      </w:r>
      <w:proofErr w:type="gramEnd"/>
      <w:r>
        <w:rPr>
          <w:rFonts w:ascii="Times New Roman" w:eastAsia="Times New Roman" w:hAnsi="Times New Roman" w:cs="Times New Roman"/>
          <w:color w:val="000000"/>
          <w:sz w:val="28"/>
          <w:szCs w:val="28"/>
        </w:rPr>
        <w:t xml:space="preserve"> 2003.</w:t>
      </w:r>
    </w:p>
    <w:p w:rsidR="008A0886" w:rsidRDefault="008A0886" w:rsidP="008A0886">
      <w:pPr>
        <w:shd w:val="clear" w:color="auto" w:fill="FFFFFF"/>
        <w:spacing w:before="60"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4.Светлова И. Развиваем мелкую моторику и координацию движений рук. М., 2001.</w:t>
      </w:r>
    </w:p>
    <w:p w:rsidR="008A0886" w:rsidRDefault="008A0886" w:rsidP="008A0886">
      <w:pPr>
        <w:shd w:val="clear" w:color="auto" w:fill="FFFFFF"/>
        <w:spacing w:after="0" w:line="338" w:lineRule="atLeast"/>
        <w:ind w:firstLine="710"/>
        <w:jc w:val="both"/>
        <w:rPr>
          <w:rFonts w:ascii="Times New Roman" w:eastAsia="Times New Roman" w:hAnsi="Times New Roman" w:cs="Times New Roman"/>
          <w:b/>
          <w:color w:val="000000"/>
          <w:sz w:val="24"/>
          <w:szCs w:val="24"/>
        </w:rPr>
      </w:pPr>
      <w:bookmarkStart w:id="0" w:name="_GoBack"/>
      <w:bookmarkEnd w:id="0"/>
    </w:p>
    <w:p w:rsidR="007D1915" w:rsidRDefault="007D1915"/>
    <w:sectPr w:rsidR="007D1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1C2"/>
    <w:rsid w:val="007D1915"/>
    <w:rsid w:val="008A0886"/>
    <w:rsid w:val="00FB3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A5F46-3FFA-47E9-9F19-E2100653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88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76111">
      <w:bodyDiv w:val="1"/>
      <w:marLeft w:val="0"/>
      <w:marRight w:val="0"/>
      <w:marTop w:val="0"/>
      <w:marBottom w:val="0"/>
      <w:divBdr>
        <w:top w:val="none" w:sz="0" w:space="0" w:color="auto"/>
        <w:left w:val="none" w:sz="0" w:space="0" w:color="auto"/>
        <w:bottom w:val="none" w:sz="0" w:space="0" w:color="auto"/>
        <w:right w:val="none" w:sz="0" w:space="0" w:color="auto"/>
      </w:divBdr>
    </w:div>
    <w:div w:id="138918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1073</Words>
  <Characters>6118</Characters>
  <Application>Microsoft Office Word</Application>
  <DocSecurity>0</DocSecurity>
  <Lines>50</Lines>
  <Paragraphs>14</Paragraphs>
  <ScaleCrop>false</ScaleCrop>
  <Company>SPecialiST RePack</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Маман</dc:creator>
  <cp:keywords/>
  <dc:description/>
  <cp:lastModifiedBy>Маман</cp:lastModifiedBy>
  <cp:revision>2</cp:revision>
  <dcterms:created xsi:type="dcterms:W3CDTF">2020-05-11T11:31:00Z</dcterms:created>
  <dcterms:modified xsi:type="dcterms:W3CDTF">2020-05-11T11:37:00Z</dcterms:modified>
</cp:coreProperties>
</file>