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1E" w:rsidRPr="00506BB0" w:rsidRDefault="0072121E" w:rsidP="00506BB0">
      <w:pPr>
        <w:pStyle w:val="1"/>
        <w:shd w:val="clear" w:color="auto" w:fill="FFFFFF"/>
        <w:spacing w:before="0" w:beforeAutospacing="0" w:after="300" w:afterAutospacing="0"/>
        <w:contextualSpacing/>
        <w:rPr>
          <w:b w:val="0"/>
          <w:bCs w:val="0"/>
          <w:sz w:val="40"/>
          <w:szCs w:val="40"/>
        </w:rPr>
      </w:pPr>
      <w:r w:rsidRPr="00506BB0">
        <w:rPr>
          <w:b w:val="0"/>
          <w:bCs w:val="0"/>
          <w:sz w:val="40"/>
          <w:szCs w:val="40"/>
        </w:rPr>
        <w:t>Родительское собрание на тему "Родители – главные воспитатели"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b/>
          <w:bCs/>
          <w:sz w:val="28"/>
          <w:szCs w:val="28"/>
        </w:rPr>
        <w:t>Задача:</w:t>
      </w:r>
      <w:r w:rsidRPr="00506BB0">
        <w:rPr>
          <w:sz w:val="28"/>
          <w:szCs w:val="28"/>
        </w:rPr>
        <w:t> средствами совместного обсуждения  подвести родителей к осознанию важности семейного воспитания.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b/>
          <w:bCs/>
          <w:sz w:val="28"/>
          <w:szCs w:val="28"/>
        </w:rPr>
        <w:t>Форма проведения:</w:t>
      </w:r>
      <w:r w:rsidRPr="00506BB0">
        <w:rPr>
          <w:sz w:val="28"/>
          <w:szCs w:val="28"/>
        </w:rPr>
        <w:t> беседа с элементами популярных телевизионных игр, после родительским собранием небольшой детский концерт.</w:t>
      </w:r>
    </w:p>
    <w:p w:rsidR="0072121E" w:rsidRPr="00506BB0" w:rsidRDefault="0072121E" w:rsidP="00506BB0">
      <w:pPr>
        <w:pStyle w:val="3"/>
        <w:spacing w:befor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6BB0">
        <w:rPr>
          <w:rFonts w:ascii="Times New Roman" w:hAnsi="Times New Roman" w:cs="Times New Roman"/>
          <w:color w:val="auto"/>
          <w:sz w:val="28"/>
          <w:szCs w:val="28"/>
        </w:rPr>
        <w:t>Ход собрания</w:t>
      </w:r>
    </w:p>
    <w:p w:rsidR="0072121E" w:rsidRPr="00506BB0" w:rsidRDefault="0072121E" w:rsidP="00506BB0">
      <w:pPr>
        <w:pStyle w:val="3"/>
        <w:numPr>
          <w:ilvl w:val="0"/>
          <w:numId w:val="11"/>
        </w:numPr>
        <w:spacing w:befor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Вступительное слово старшего воспитателя.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Уважаемые родители! Сегодня мы с вами поговорим о результативности вклада родителей в формирование характера своего ребен</w:t>
      </w:r>
      <w:r w:rsidR="00B32C63" w:rsidRPr="00506BB0">
        <w:rPr>
          <w:sz w:val="28"/>
          <w:szCs w:val="28"/>
        </w:rPr>
        <w:t>ка, а значит, и о его будущем: к</w:t>
      </w:r>
      <w:r w:rsidRPr="00506BB0">
        <w:rPr>
          <w:sz w:val="28"/>
          <w:szCs w:val="28"/>
        </w:rPr>
        <w:t xml:space="preserve">ак ощущает себя ребенок в семье, какие скрытые «подводные камни» он интуитивно чувствует, не вполне осознавая все отношения в семье. 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Ребенок учится тому,</w:t>
      </w:r>
      <w:r w:rsidRPr="00506BB0">
        <w:rPr>
          <w:sz w:val="28"/>
          <w:szCs w:val="28"/>
        </w:rPr>
        <w:br/>
        <w:t>Что видит у себя в дому.</w:t>
      </w:r>
      <w:r w:rsidRPr="00506BB0">
        <w:rPr>
          <w:sz w:val="28"/>
          <w:szCs w:val="28"/>
        </w:rPr>
        <w:br/>
        <w:t>Родители – пример ему.</w:t>
      </w:r>
      <w:r w:rsidRPr="00506BB0">
        <w:rPr>
          <w:sz w:val="28"/>
          <w:szCs w:val="28"/>
        </w:rPr>
        <w:br/>
        <w:t>Кто при жене и детях груб,</w:t>
      </w:r>
      <w:r w:rsidRPr="00506BB0">
        <w:rPr>
          <w:sz w:val="28"/>
          <w:szCs w:val="28"/>
        </w:rPr>
        <w:br/>
        <w:t>Кому язык распутства люб,</w:t>
      </w:r>
      <w:r w:rsidRPr="00506BB0">
        <w:rPr>
          <w:sz w:val="28"/>
          <w:szCs w:val="28"/>
        </w:rPr>
        <w:br/>
        <w:t>Пусть помнит, что с лихвой получит</w:t>
      </w:r>
      <w:proofErr w:type="gramStart"/>
      <w:r w:rsidRPr="00506BB0">
        <w:rPr>
          <w:sz w:val="28"/>
          <w:szCs w:val="28"/>
        </w:rPr>
        <w:br/>
        <w:t>О</w:t>
      </w:r>
      <w:proofErr w:type="gramEnd"/>
      <w:r w:rsidRPr="00506BB0">
        <w:rPr>
          <w:sz w:val="28"/>
          <w:szCs w:val="28"/>
        </w:rPr>
        <w:t>т них все то, чему их учит.</w:t>
      </w:r>
      <w:r w:rsidRPr="00506BB0">
        <w:rPr>
          <w:sz w:val="28"/>
          <w:szCs w:val="28"/>
        </w:rPr>
        <w:br/>
        <w:t>Не волк воспитывал овец.</w:t>
      </w:r>
      <w:r w:rsidRPr="00506BB0">
        <w:rPr>
          <w:sz w:val="28"/>
          <w:szCs w:val="28"/>
        </w:rPr>
        <w:br/>
        <w:t>Походку раку дал отец.</w:t>
      </w:r>
      <w:r w:rsidRPr="00506BB0">
        <w:rPr>
          <w:sz w:val="28"/>
          <w:szCs w:val="28"/>
        </w:rPr>
        <w:br/>
        <w:t>Коль видят нас и слышат дети,</w:t>
      </w:r>
      <w:r w:rsidRPr="00506BB0">
        <w:rPr>
          <w:sz w:val="28"/>
          <w:szCs w:val="28"/>
        </w:rPr>
        <w:br/>
        <w:t>Мы за дела свои в ответе.</w:t>
      </w:r>
      <w:r w:rsidRPr="00506BB0">
        <w:rPr>
          <w:sz w:val="28"/>
          <w:szCs w:val="28"/>
        </w:rPr>
        <w:br/>
        <w:t>И за слова: легко толкнуть</w:t>
      </w:r>
      <w:r w:rsidRPr="00506BB0">
        <w:rPr>
          <w:sz w:val="28"/>
          <w:szCs w:val="28"/>
        </w:rPr>
        <w:br/>
        <w:t>Детей на нехороший путь. </w:t>
      </w:r>
      <w:r w:rsidRPr="00506BB0">
        <w:rPr>
          <w:sz w:val="28"/>
          <w:szCs w:val="28"/>
        </w:rPr>
        <w:br/>
        <w:t>Держи в приличии свой дом,</w:t>
      </w:r>
      <w:r w:rsidRPr="00506BB0">
        <w:rPr>
          <w:sz w:val="28"/>
          <w:szCs w:val="28"/>
        </w:rPr>
        <w:br/>
        <w:t>Чтобы не каяться потом.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(Себастьян Брандт.)</w:t>
      </w:r>
    </w:p>
    <w:p w:rsidR="00C9300C" w:rsidRPr="00506BB0" w:rsidRDefault="00C9300C" w:rsidP="00506BB0">
      <w:pPr>
        <w:pStyle w:val="a3"/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72121E" w:rsidRPr="00506BB0" w:rsidRDefault="00C9300C" w:rsidP="00506BB0">
      <w:pPr>
        <w:pStyle w:val="a3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506BB0">
        <w:rPr>
          <w:sz w:val="28"/>
          <w:szCs w:val="28"/>
        </w:rPr>
        <w:t xml:space="preserve">По мнению В.С.Сухомлинского, </w:t>
      </w:r>
      <w:r w:rsidR="0072121E" w:rsidRPr="00506BB0">
        <w:rPr>
          <w:sz w:val="28"/>
          <w:szCs w:val="28"/>
        </w:rPr>
        <w:t>«Семья с существующими в ней взаимоотношениями между детьми и родителями – первая школа интеллектуального, нравственного, эстетического и физического воспитания. Отец и мать, старшие братья и сестры, дедушка и бабушка являются первыми воспитателями детей в дошкольном возрасте и остаются ими, когда их питомцы пошли в школу</w:t>
      </w:r>
      <w:proofErr w:type="gramStart"/>
      <w:r w:rsidR="0072121E" w:rsidRPr="00506BB0">
        <w:rPr>
          <w:sz w:val="28"/>
          <w:szCs w:val="28"/>
        </w:rPr>
        <w:t>.»</w:t>
      </w:r>
      <w:r w:rsidR="0072121E" w:rsidRPr="00506BB0">
        <w:rPr>
          <w:sz w:val="28"/>
          <w:szCs w:val="28"/>
        </w:rPr>
        <w:br/>
      </w:r>
      <w:proofErr w:type="gramEnd"/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«Счастлив тот, кто счастлив дома». Эти слова принадлежат Л.Н. Толстому. Смысл их широкий: великий писатель имел </w:t>
      </w:r>
      <w:proofErr w:type="gramStart"/>
      <w:r w:rsidRPr="00506BB0">
        <w:rPr>
          <w:sz w:val="28"/>
          <w:szCs w:val="28"/>
        </w:rPr>
        <w:t>ввиду</w:t>
      </w:r>
      <w:proofErr w:type="gramEnd"/>
      <w:r w:rsidRPr="00506BB0">
        <w:rPr>
          <w:sz w:val="28"/>
          <w:szCs w:val="28"/>
        </w:rPr>
        <w:t xml:space="preserve"> </w:t>
      </w:r>
      <w:proofErr w:type="gramStart"/>
      <w:r w:rsidRPr="00506BB0">
        <w:rPr>
          <w:sz w:val="28"/>
          <w:szCs w:val="28"/>
        </w:rPr>
        <w:t>ту</w:t>
      </w:r>
      <w:proofErr w:type="gramEnd"/>
      <w:r w:rsidRPr="00506BB0">
        <w:rPr>
          <w:sz w:val="28"/>
          <w:szCs w:val="28"/>
        </w:rPr>
        <w:t xml:space="preserve"> </w:t>
      </w:r>
      <w:proofErr w:type="spellStart"/>
      <w:r w:rsidRPr="00506BB0">
        <w:rPr>
          <w:sz w:val="28"/>
          <w:szCs w:val="28"/>
        </w:rPr>
        <w:t>счастливость</w:t>
      </w:r>
      <w:proofErr w:type="spellEnd"/>
      <w:r w:rsidRPr="00506BB0">
        <w:rPr>
          <w:sz w:val="28"/>
          <w:szCs w:val="28"/>
        </w:rPr>
        <w:t>, которую творят в семье, прежде всего взрослые, помогая детям стать увлеченными, деятельными, гармонично развитыми людьми.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Семейное счастье, благополучие семьи рождаются благодаря характеру человеческих взаимоотношений, когда родители и дети связаны взаимной любовью, общими интересами и делами. Родной дом для ребенка – </w:t>
      </w:r>
      <w:proofErr w:type="gramStart"/>
      <w:r w:rsidRPr="00506BB0">
        <w:rPr>
          <w:sz w:val="28"/>
          <w:szCs w:val="28"/>
        </w:rPr>
        <w:lastRenderedPageBreak/>
        <w:t>это то</w:t>
      </w:r>
      <w:proofErr w:type="gramEnd"/>
      <w:r w:rsidRPr="00506BB0">
        <w:rPr>
          <w:sz w:val="28"/>
          <w:szCs w:val="28"/>
        </w:rPr>
        <w:t xml:space="preserve"> место, </w:t>
      </w:r>
      <w:r w:rsidR="007E4257" w:rsidRPr="00506BB0">
        <w:rPr>
          <w:sz w:val="28"/>
          <w:szCs w:val="28"/>
        </w:rPr>
        <w:t xml:space="preserve">где он усваивает основы </w:t>
      </w:r>
      <w:r w:rsidRPr="00506BB0">
        <w:rPr>
          <w:sz w:val="28"/>
          <w:szCs w:val="28"/>
        </w:rPr>
        <w:t xml:space="preserve"> нравственности, где он творит, размышляет, обогащается жизненным опытом.</w:t>
      </w:r>
    </w:p>
    <w:p w:rsidR="0072121E" w:rsidRPr="00506BB0" w:rsidRDefault="007E4257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</w:t>
      </w:r>
      <w:r w:rsidR="0072121E" w:rsidRPr="00506BB0">
        <w:rPr>
          <w:sz w:val="28"/>
          <w:szCs w:val="28"/>
        </w:rPr>
        <w:t>Мало кто</w:t>
      </w:r>
      <w:r w:rsidRPr="00506BB0">
        <w:rPr>
          <w:sz w:val="28"/>
          <w:szCs w:val="28"/>
        </w:rPr>
        <w:t xml:space="preserve"> говорит детям, что можно </w:t>
      </w:r>
      <w:r w:rsidR="0072121E" w:rsidRPr="00506BB0">
        <w:rPr>
          <w:sz w:val="28"/>
          <w:szCs w:val="28"/>
        </w:rPr>
        <w:t xml:space="preserve"> обманывать, доносить, обижать других, плохо работать, пользоваться чьим-то несчастьем, предавать.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Возможно отсюда удивление, разочарование и раздражение: «Почему мой ребенок зол, непорядочен, почему не поступает</w:t>
      </w:r>
      <w:r w:rsidR="007E4257" w:rsidRPr="00506BB0">
        <w:rPr>
          <w:sz w:val="28"/>
          <w:szCs w:val="28"/>
        </w:rPr>
        <w:t xml:space="preserve"> так</w:t>
      </w:r>
      <w:r w:rsidRPr="00506BB0">
        <w:rPr>
          <w:sz w:val="28"/>
          <w:szCs w:val="28"/>
        </w:rPr>
        <w:t>, как</w:t>
      </w:r>
      <w:r w:rsidR="007E4257" w:rsidRPr="00506BB0">
        <w:rPr>
          <w:sz w:val="28"/>
          <w:szCs w:val="28"/>
        </w:rPr>
        <w:t xml:space="preserve"> мы его учили?». Возникает </w:t>
      </w:r>
      <w:r w:rsidRPr="00506BB0">
        <w:rPr>
          <w:sz w:val="28"/>
          <w:szCs w:val="28"/>
        </w:rPr>
        <w:t xml:space="preserve"> вопрос: «Что это значит – мы учили?». Как правило, </w:t>
      </w:r>
      <w:r w:rsidR="007362D0" w:rsidRPr="00506BB0">
        <w:rPr>
          <w:sz w:val="28"/>
          <w:szCs w:val="28"/>
        </w:rPr>
        <w:t>ответ таков: «Ну, ведь мы ему ст</w:t>
      </w:r>
      <w:r w:rsidRPr="00506BB0">
        <w:rPr>
          <w:sz w:val="28"/>
          <w:szCs w:val="28"/>
        </w:rPr>
        <w:t>олько раз об этом говорили».</w:t>
      </w:r>
    </w:p>
    <w:p w:rsidR="007362D0" w:rsidRPr="00506BB0" w:rsidRDefault="0030747B" w:rsidP="00506BB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часто жалуются на то, что они работают, заняты, и им некогда заниматься воспитанием детей. Социологи установили, что на воспитание детей у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остается ежедневно всего лишь 17 минут. Но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воспитывают детей в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не только во время своего присутствия, но и отсутствия.</w:t>
      </w:r>
      <w:r w:rsidR="007362D0" w:rsidRPr="00506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747B" w:rsidRPr="00506BB0" w:rsidRDefault="0030747B" w:rsidP="00506BB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hAnsi="Times New Roman" w:cs="Times New Roman"/>
          <w:sz w:val="28"/>
          <w:szCs w:val="28"/>
        </w:rPr>
        <w:t xml:space="preserve">Не думайте, что вы воспитываете ребенка только тогда, когда с ним разговариваете или приказываете ему. Вы воспитываете в каждый момент вашей жизни, даже тогда, когда вас нет дома. 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Семейное воспитание – это не морали и нотации, а весь образ жизни, это постоянное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общение с детьми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. Воспитывают в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иногда даже молчанием, взглядом, мимикой, шуткой или грустью.</w:t>
      </w:r>
      <w:r w:rsidR="007362D0" w:rsidRPr="00506BB0">
        <w:rPr>
          <w:rFonts w:ascii="Times New Roman" w:eastAsia="Times New Roman" w:hAnsi="Times New Roman" w:cs="Times New Roman"/>
          <w:sz w:val="28"/>
          <w:szCs w:val="28"/>
        </w:rPr>
        <w:t xml:space="preserve"> Ваше собственное поведение – решающая вещь</w:t>
      </w:r>
    </w:p>
    <w:p w:rsidR="00D5605B" w:rsidRPr="00506BB0" w:rsidRDefault="00D5605B" w:rsidP="00506BB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Воспитывая ребенка, родитель твердо уверен в себе, в том, что он знает абсолютно все. Проверим?</w:t>
      </w:r>
    </w:p>
    <w:p w:rsidR="00D5605B" w:rsidRPr="00506BB0" w:rsidRDefault="00D5605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b/>
          <w:bCs/>
          <w:sz w:val="28"/>
          <w:szCs w:val="28"/>
        </w:rPr>
        <w:t>1. Разминка.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Название первых зубов. (Молочные.)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Сначала он посетил Цветочный город, затем Солнечный. (Незнайка.)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Чтобы их победить, пришлось попить киселя и поесть яблок. (Гуси-лебеди.)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Какой зверь спит всю зиму вниз головой? (Летучая мышь.)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Кто трижды родится, прежде чем стать взрослым? (Бабочка.)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Крышка стола имеет 4 угла. Один угол из них отпилили. Сколько углов стало? (5)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Именно ее англичане называют «русским яйцом». (Матрешка.)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Одно яйцо варят 4 минуты. Сколько минут будут варить 5 яиц? (4)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Растение, которое улучшает зрение. (Черника.)</w:t>
      </w:r>
    </w:p>
    <w:p w:rsidR="00D5605B" w:rsidRPr="00506BB0" w:rsidRDefault="00D5605B" w:rsidP="00506BB0">
      <w:pPr>
        <w:pStyle w:val="a3"/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Самая большая в мире птица. (Африканский страус.)</w:t>
      </w:r>
    </w:p>
    <w:p w:rsidR="007C52EC" w:rsidRPr="00506BB0" w:rsidRDefault="007C52EC" w:rsidP="00506BB0">
      <w:pPr>
        <w:pStyle w:val="1"/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sz w:val="28"/>
          <w:szCs w:val="28"/>
        </w:rPr>
        <w:t>А теперь пословицы:</w:t>
      </w:r>
    </w:p>
    <w:p w:rsidR="007C52EC" w:rsidRPr="00506BB0" w:rsidRDefault="007C52EC" w:rsidP="00506BB0">
      <w:pPr>
        <w:pStyle w:val="1"/>
        <w:numPr>
          <w:ilvl w:val="0"/>
          <w:numId w:val="10"/>
        </w:numPr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>На что и клад, коли в семье лад.</w:t>
      </w:r>
    </w:p>
    <w:p w:rsidR="007C52EC" w:rsidRPr="00506BB0" w:rsidRDefault="007C52EC" w:rsidP="00506BB0">
      <w:pPr>
        <w:pStyle w:val="1"/>
        <w:numPr>
          <w:ilvl w:val="0"/>
          <w:numId w:val="10"/>
        </w:numPr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>Вся семья вместе, так и душа на месте.</w:t>
      </w:r>
    </w:p>
    <w:p w:rsidR="007C52EC" w:rsidRPr="00506BB0" w:rsidRDefault="007C52EC" w:rsidP="00506BB0">
      <w:pPr>
        <w:pStyle w:val="1"/>
        <w:numPr>
          <w:ilvl w:val="0"/>
          <w:numId w:val="10"/>
        </w:numPr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>Не тот батюшка, кто родит, а тот, кто уму-разуму научит.</w:t>
      </w:r>
    </w:p>
    <w:p w:rsidR="007C52EC" w:rsidRPr="00506BB0" w:rsidRDefault="007C52EC" w:rsidP="00506BB0">
      <w:pPr>
        <w:pStyle w:val="1"/>
        <w:numPr>
          <w:ilvl w:val="0"/>
          <w:numId w:val="10"/>
        </w:numPr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>Каша варится в котле, а человек – в семье.</w:t>
      </w:r>
    </w:p>
    <w:p w:rsidR="007C52EC" w:rsidRPr="00506BB0" w:rsidRDefault="007C52EC" w:rsidP="00506BB0">
      <w:pPr>
        <w:pStyle w:val="1"/>
        <w:numPr>
          <w:ilvl w:val="0"/>
          <w:numId w:val="10"/>
        </w:numPr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>Детей воспитать – не курочек пересчитать.</w:t>
      </w:r>
    </w:p>
    <w:p w:rsidR="007362D0" w:rsidRPr="00506BB0" w:rsidRDefault="007C52EC" w:rsidP="00506BB0">
      <w:pPr>
        <w:pStyle w:val="1"/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 xml:space="preserve">        </w:t>
      </w:r>
      <w:r w:rsidR="0072121E" w:rsidRPr="00506BB0">
        <w:rPr>
          <w:b w:val="0"/>
          <w:sz w:val="28"/>
          <w:szCs w:val="28"/>
        </w:rPr>
        <w:t xml:space="preserve">Слова и поступки </w:t>
      </w:r>
      <w:r w:rsidR="007362D0" w:rsidRPr="00506BB0">
        <w:rPr>
          <w:b w:val="0"/>
          <w:sz w:val="28"/>
          <w:szCs w:val="28"/>
        </w:rPr>
        <w:t xml:space="preserve">взрослых членов семьи,  </w:t>
      </w:r>
      <w:r w:rsidR="0072121E" w:rsidRPr="00506BB0">
        <w:rPr>
          <w:b w:val="0"/>
          <w:sz w:val="28"/>
          <w:szCs w:val="28"/>
        </w:rPr>
        <w:t>бывает, не совпадают. Почти каждый из нас в своих словах</w:t>
      </w:r>
      <w:r w:rsidR="000A3A8E" w:rsidRPr="00506BB0">
        <w:rPr>
          <w:b w:val="0"/>
          <w:sz w:val="28"/>
          <w:szCs w:val="28"/>
        </w:rPr>
        <w:t xml:space="preserve"> лучше</w:t>
      </w:r>
      <w:r w:rsidR="0072121E" w:rsidRPr="00506BB0">
        <w:rPr>
          <w:b w:val="0"/>
          <w:sz w:val="28"/>
          <w:szCs w:val="28"/>
        </w:rPr>
        <w:t>, чем в действиях. Не всегда удается соответствовать тому, что мы провозглашаем. Однако, если слова и дейс</w:t>
      </w:r>
      <w:r w:rsidR="007362D0" w:rsidRPr="00506BB0">
        <w:rPr>
          <w:b w:val="0"/>
          <w:sz w:val="28"/>
          <w:szCs w:val="28"/>
        </w:rPr>
        <w:t xml:space="preserve">твия – это противоположное, то ваш ребенок </w:t>
      </w:r>
      <w:r w:rsidR="0072121E" w:rsidRPr="00506BB0">
        <w:rPr>
          <w:b w:val="0"/>
          <w:sz w:val="28"/>
          <w:szCs w:val="28"/>
        </w:rPr>
        <w:t>не только заметит это противоречие, но и не простит его.</w:t>
      </w:r>
    </w:p>
    <w:p w:rsidR="0072121E" w:rsidRPr="00506BB0" w:rsidRDefault="007362D0" w:rsidP="00506BB0">
      <w:pPr>
        <w:pStyle w:val="1"/>
        <w:shd w:val="clear" w:color="auto" w:fill="FFFFFF"/>
        <w:spacing w:before="0" w:beforeAutospacing="0" w:after="300" w:afterAutospacing="0"/>
        <w:contextualSpacing/>
        <w:rPr>
          <w:b w:val="0"/>
          <w:sz w:val="28"/>
          <w:szCs w:val="28"/>
        </w:rPr>
      </w:pPr>
      <w:r w:rsidRPr="00506BB0">
        <w:rPr>
          <w:b w:val="0"/>
          <w:sz w:val="28"/>
          <w:szCs w:val="28"/>
        </w:rPr>
        <w:t xml:space="preserve">       </w:t>
      </w:r>
      <w:r w:rsidR="0072121E" w:rsidRPr="00506BB0">
        <w:rPr>
          <w:b w:val="0"/>
          <w:sz w:val="28"/>
          <w:szCs w:val="28"/>
        </w:rPr>
        <w:t>Достаточно присмотреться внимательней к играм детей</w:t>
      </w:r>
      <w:r w:rsidRPr="00506BB0">
        <w:rPr>
          <w:b w:val="0"/>
          <w:sz w:val="28"/>
          <w:szCs w:val="28"/>
        </w:rPr>
        <w:t xml:space="preserve"> в детском саду</w:t>
      </w:r>
      <w:r w:rsidR="0072121E" w:rsidRPr="00506BB0">
        <w:rPr>
          <w:b w:val="0"/>
          <w:sz w:val="28"/>
          <w:szCs w:val="28"/>
        </w:rPr>
        <w:t xml:space="preserve">, и легко можно понять, какая семья у ребенка. Главным психологическим </w:t>
      </w:r>
      <w:r w:rsidR="0072121E" w:rsidRPr="00506BB0">
        <w:rPr>
          <w:b w:val="0"/>
          <w:sz w:val="28"/>
          <w:szCs w:val="28"/>
        </w:rPr>
        <w:lastRenderedPageBreak/>
        <w:t xml:space="preserve">содержанием еще дошкольного возраста становится запечатление сценариев жизненных отношений в </w:t>
      </w:r>
      <w:r w:rsidRPr="00506BB0">
        <w:rPr>
          <w:b w:val="0"/>
          <w:sz w:val="28"/>
          <w:szCs w:val="28"/>
        </w:rPr>
        <w:t>процессе ролевых игр. Усвоив</w:t>
      </w:r>
      <w:r w:rsidR="0072121E" w:rsidRPr="00506BB0">
        <w:rPr>
          <w:b w:val="0"/>
          <w:sz w:val="28"/>
          <w:szCs w:val="28"/>
        </w:rPr>
        <w:t xml:space="preserve"> ранее принятые в семье нормы общения с окружающими, ребенок через игру начинает активно постигать смысл жизни. Они улавливают то, чем живут взрослые, причем схватывают самую суть – проявляемые отношения к окружающим людям, предметам, процессам. Смыслы, запечатленные ими в этом возрасте, становятся во многом определяющими их ценностные ориентиры, мысли, действия и поступки в дальнейшей жизни. Девочки в играх часто изображают мам раздра</w:t>
      </w:r>
      <w:r w:rsidRPr="00506BB0">
        <w:rPr>
          <w:b w:val="0"/>
          <w:sz w:val="28"/>
          <w:szCs w:val="28"/>
        </w:rPr>
        <w:t xml:space="preserve">жительными, шумными, </w:t>
      </w:r>
      <w:proofErr w:type="gramStart"/>
      <w:r w:rsidRPr="00506BB0">
        <w:rPr>
          <w:b w:val="0"/>
          <w:sz w:val="28"/>
          <w:szCs w:val="28"/>
        </w:rPr>
        <w:t>крикливыми</w:t>
      </w:r>
      <w:proofErr w:type="gramEnd"/>
      <w:r w:rsidRPr="00506BB0">
        <w:rPr>
          <w:b w:val="0"/>
          <w:sz w:val="28"/>
          <w:szCs w:val="28"/>
        </w:rPr>
        <w:t xml:space="preserve">, слишком занятыми, чтобы поиграть с детьми. </w:t>
      </w:r>
      <w:r w:rsidR="0072121E" w:rsidRPr="00506BB0">
        <w:rPr>
          <w:b w:val="0"/>
          <w:sz w:val="28"/>
          <w:szCs w:val="28"/>
        </w:rPr>
        <w:t xml:space="preserve"> Причины этого, по-видимому, в чрезмерной загружен</w:t>
      </w:r>
      <w:r w:rsidRPr="00506BB0">
        <w:rPr>
          <w:b w:val="0"/>
          <w:sz w:val="28"/>
          <w:szCs w:val="28"/>
        </w:rPr>
        <w:t>ности мам домашними делами.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i/>
          <w:sz w:val="28"/>
          <w:szCs w:val="28"/>
        </w:rPr>
      </w:pPr>
      <w:proofErr w:type="gramStart"/>
      <w:r w:rsidRPr="00506BB0">
        <w:rPr>
          <w:i/>
          <w:sz w:val="28"/>
          <w:szCs w:val="28"/>
        </w:rPr>
        <w:t>(Пример.</w:t>
      </w:r>
      <w:proofErr w:type="gramEnd"/>
      <w:r w:rsidRPr="00506BB0">
        <w:rPr>
          <w:i/>
          <w:sz w:val="28"/>
          <w:szCs w:val="28"/>
        </w:rPr>
        <w:t xml:space="preserve"> Жил-был один</w:t>
      </w:r>
      <w:r w:rsidR="000A3A8E" w:rsidRPr="00506BB0">
        <w:rPr>
          <w:i/>
          <w:sz w:val="28"/>
          <w:szCs w:val="28"/>
        </w:rPr>
        <w:t xml:space="preserve"> перво</w:t>
      </w:r>
      <w:r w:rsidRPr="00506BB0">
        <w:rPr>
          <w:i/>
          <w:sz w:val="28"/>
          <w:szCs w:val="28"/>
        </w:rPr>
        <w:t>классник Витя. Его постоянно можно видеть на улице. Как-то его спросили, бывает ли он дома. Он ответил: «Бываю, – а потом, помедлив, добавил: - Когда спать хочу</w:t>
      </w:r>
      <w:proofErr w:type="gramStart"/>
      <w:r w:rsidRPr="00506BB0">
        <w:rPr>
          <w:i/>
          <w:sz w:val="28"/>
          <w:szCs w:val="28"/>
        </w:rPr>
        <w:t>.»</w:t>
      </w:r>
      <w:proofErr w:type="gramEnd"/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i/>
          <w:sz w:val="28"/>
          <w:szCs w:val="28"/>
        </w:rPr>
      </w:pPr>
      <w:r w:rsidRPr="00506BB0">
        <w:rPr>
          <w:i/>
          <w:sz w:val="28"/>
          <w:szCs w:val="28"/>
        </w:rPr>
        <w:t>- Разве тебе дома скучно?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i/>
          <w:sz w:val="28"/>
          <w:szCs w:val="28"/>
        </w:rPr>
      </w:pPr>
      <w:r w:rsidRPr="00506BB0">
        <w:rPr>
          <w:i/>
          <w:sz w:val="28"/>
          <w:szCs w:val="28"/>
        </w:rPr>
        <w:t xml:space="preserve">- А то весело, что ли? Отец придет с работы и к телевизору. </w:t>
      </w:r>
      <w:proofErr w:type="gramStart"/>
      <w:r w:rsidRPr="00506BB0">
        <w:rPr>
          <w:i/>
          <w:sz w:val="28"/>
          <w:szCs w:val="28"/>
        </w:rPr>
        <w:t>Мама – на кухне...).</w:t>
      </w:r>
      <w:proofErr w:type="gramEnd"/>
    </w:p>
    <w:p w:rsidR="0072121E" w:rsidRPr="00506BB0" w:rsidRDefault="000A3A8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Следовательно, </w:t>
      </w:r>
      <w:r w:rsidR="0072121E" w:rsidRPr="00506BB0">
        <w:rPr>
          <w:sz w:val="28"/>
          <w:szCs w:val="28"/>
        </w:rPr>
        <w:t xml:space="preserve"> мамам и папам надо чаще смотреть на себя глазами детей, чтобы понять, какой опыт отношений они черпают в семье. Отец и мать не всегда понимают, что их внутрисемейные отношения оказывают огромное влияние на растущего человека.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Те отношения, которые он видит в семье, он в дальнейшем перенесет на отношения с взрослыми, в свою будущую жизнь.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Почему есть семьи, в которых все хорошо? От чего это зависит? По наблюдениям психологов, в такой семье царит обстановка взаимного доверия, уважения, стремления помочь друг другу. Члены семьи общительны, обладают чувством юмора. Отличительная особенность – уважение к суверенности личности каждого члена семьи.</w:t>
      </w:r>
    </w:p>
    <w:p w:rsidR="00242321" w:rsidRPr="00506BB0" w:rsidRDefault="00954DA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</w:t>
      </w:r>
      <w:r w:rsidR="0072121E" w:rsidRPr="00506BB0">
        <w:rPr>
          <w:sz w:val="28"/>
          <w:szCs w:val="28"/>
        </w:rPr>
        <w:t xml:space="preserve">В таких семьях обычно вместе проводят досуг. Каждый член семьи, начиная с раннего возраста, имеет постоянные домашние обязанности и выполняет отдельные поручения. Даже ребенок должен усвоить, что каждый член семьи заслуживает уважения, и у каждого есть свои неповторимые особенности. В хорошей семье все разделяют ответственность друг за друга. 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506BB0">
        <w:rPr>
          <w:i/>
          <w:sz w:val="28"/>
          <w:szCs w:val="28"/>
          <w:u w:val="single"/>
        </w:rPr>
        <w:t>(Пример</w:t>
      </w:r>
      <w:r w:rsidRPr="00506BB0">
        <w:rPr>
          <w:sz w:val="28"/>
          <w:szCs w:val="28"/>
        </w:rPr>
        <w:t>.</w:t>
      </w:r>
      <w:proofErr w:type="gramEnd"/>
      <w:r w:rsidRPr="00506BB0">
        <w:rPr>
          <w:sz w:val="28"/>
          <w:szCs w:val="28"/>
        </w:rPr>
        <w:t xml:space="preserve"> В первом классе на уроке окружающего мира по</w:t>
      </w:r>
      <w:r w:rsidR="0030747B" w:rsidRPr="00506BB0">
        <w:rPr>
          <w:sz w:val="28"/>
          <w:szCs w:val="28"/>
        </w:rPr>
        <w:t xml:space="preserve"> теме «Моя семья» </w:t>
      </w:r>
      <w:r w:rsidRPr="00506BB0">
        <w:rPr>
          <w:sz w:val="28"/>
          <w:szCs w:val="28"/>
        </w:rPr>
        <w:t xml:space="preserve"> один мальчик сказал, что он хотел бы жить в такой семье как у Миши и Лены, героев учебника «Окружающий мир». Дальше последовала такая реплика: </w:t>
      </w:r>
      <w:proofErr w:type="gramStart"/>
      <w:r w:rsidRPr="00506BB0">
        <w:rPr>
          <w:sz w:val="28"/>
          <w:szCs w:val="28"/>
        </w:rPr>
        <w:t>«А в нашей семье каждый живет сам по себе»).</w:t>
      </w:r>
      <w:proofErr w:type="gramEnd"/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Рядом с взрослыми живут маленькие люди, способные критически оценивать все происходящее в семье. Дети все видят, слышат, понимают, воспринимают и перенимают.</w:t>
      </w:r>
    </w:p>
    <w:p w:rsidR="0030747B" w:rsidRPr="00506BB0" w:rsidRDefault="0030747B" w:rsidP="00506BB0">
      <w:pPr>
        <w:pStyle w:val="a3"/>
        <w:spacing w:before="0" w:beforeAutospacing="0" w:after="0" w:afterAutospacing="0"/>
        <w:contextualSpacing/>
        <w:jc w:val="center"/>
        <w:rPr>
          <w:b/>
          <w:i/>
          <w:sz w:val="28"/>
          <w:szCs w:val="28"/>
        </w:rPr>
      </w:pPr>
      <w:r w:rsidRPr="00506BB0">
        <w:rPr>
          <w:sz w:val="28"/>
          <w:szCs w:val="28"/>
        </w:rPr>
        <w:t xml:space="preserve">Давайте посмотрим, что думают о воспитании ваши дети </w:t>
      </w:r>
    </w:p>
    <w:p w:rsidR="0030747B" w:rsidRPr="00506BB0" w:rsidRDefault="0030747B" w:rsidP="00506BB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506BB0">
        <w:rPr>
          <w:b/>
          <w:i/>
          <w:sz w:val="28"/>
          <w:szCs w:val="28"/>
        </w:rPr>
        <w:t xml:space="preserve"> (просмотр видеоролика «Беседа»)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Вопросы: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Любишь ли ты бывать один или со всей семьей?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Хочешь ли быть похожим на родителей? (Да, нет.)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lastRenderedPageBreak/>
        <w:t>Что тебе в них нравится?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Чем любишь заниматься с родителями?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Делишься ли с ними своими впечатлениями?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Всегда ли родители справедливо тебя наказывают?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Обижаешься ли, если тебя наказали?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Часто ли тебя хвалят?</w:t>
      </w:r>
    </w:p>
    <w:p w:rsidR="0072121E" w:rsidRPr="00506BB0" w:rsidRDefault="0072121E" w:rsidP="00506BB0">
      <w:pPr>
        <w:pStyle w:val="a3"/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Чем поощряют за хорошую учебу, работу?</w:t>
      </w:r>
    </w:p>
    <w:p w:rsidR="0072121E" w:rsidRPr="00506BB0" w:rsidRDefault="00B95D55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</w:t>
      </w:r>
      <w:r w:rsidR="0072121E" w:rsidRPr="00506BB0">
        <w:rPr>
          <w:sz w:val="28"/>
          <w:szCs w:val="28"/>
        </w:rPr>
        <w:t xml:space="preserve">Родительский труд очень тяжелый. Это, пожалуй, самая трудная на свете душевная работа. Она требует </w:t>
      </w:r>
      <w:proofErr w:type="spellStart"/>
      <w:r w:rsidR="0072121E" w:rsidRPr="00506BB0">
        <w:rPr>
          <w:sz w:val="28"/>
          <w:szCs w:val="28"/>
        </w:rPr>
        <w:t>сверхтерпения</w:t>
      </w:r>
      <w:proofErr w:type="spellEnd"/>
      <w:r w:rsidR="0072121E" w:rsidRPr="00506BB0">
        <w:rPr>
          <w:sz w:val="28"/>
          <w:szCs w:val="28"/>
        </w:rPr>
        <w:t xml:space="preserve">, </w:t>
      </w:r>
      <w:proofErr w:type="spellStart"/>
      <w:r w:rsidR="0072121E" w:rsidRPr="00506BB0">
        <w:rPr>
          <w:sz w:val="28"/>
          <w:szCs w:val="28"/>
        </w:rPr>
        <w:t>самообуздания</w:t>
      </w:r>
      <w:proofErr w:type="spellEnd"/>
      <w:r w:rsidR="0072121E" w:rsidRPr="00506BB0">
        <w:rPr>
          <w:sz w:val="28"/>
          <w:szCs w:val="28"/>
        </w:rPr>
        <w:t>, пересиливания усталости, одоления неумений. Она требует постоянного самосовершенствования. Воспитать душу ребенка способно только домашнее тепло, любовь и лад между близкими людьми.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Детям рады не потому, что дети хорошие и с ними легко, а дети хорошие и с ними легко, оттого, что им рады.</w:t>
      </w:r>
    </w:p>
    <w:p w:rsidR="00242321" w:rsidRPr="00506BB0" w:rsidRDefault="0030747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</w:t>
      </w:r>
      <w:r w:rsidR="0072121E" w:rsidRPr="00506BB0">
        <w:rPr>
          <w:sz w:val="28"/>
          <w:szCs w:val="28"/>
        </w:rPr>
        <w:t xml:space="preserve">Все-таки лучшие минуты, часы с детьми – это когда мы вместе, равноправны, счастливы, и всякая самая простая радость жизни: прогулки, угощение, хорошая книга – удесятерятся оттого, что мы разделяем ее с сыном или дочерью. Папы и мамы, которые это умеют – самые лучшие, самые замечательные педагоги. </w:t>
      </w:r>
    </w:p>
    <w:p w:rsidR="0072121E" w:rsidRPr="00506BB0" w:rsidRDefault="0072121E" w:rsidP="00506BB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Воспитывая ребенка, и воспитатели, и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надеются вырастить из него достойного человека.</w:t>
      </w:r>
    </w:p>
    <w:p w:rsidR="0072121E" w:rsidRPr="00506BB0" w:rsidRDefault="0072121E" w:rsidP="00506BB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Взаимодействие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и детского сада оказывает большое внимание на развитие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личности детей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. Все лица</w:t>
      </w:r>
      <w:r w:rsidR="00990B8C" w:rsidRPr="00506B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 причастны</w:t>
      </w:r>
      <w:r w:rsidR="00990B8C" w:rsidRPr="00506B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 к воспитанию, должны действовать сообща, прийти к единым требованиям. А если воспитательные усилия противодействуют, то дети испытывают огромные психологические перегрузки, так как не </w:t>
      </w:r>
      <w:proofErr w:type="gramStart"/>
      <w:r w:rsidRPr="00506BB0">
        <w:rPr>
          <w:rFonts w:ascii="Times New Roman" w:eastAsia="Times New Roman" w:hAnsi="Times New Roman" w:cs="Times New Roman"/>
          <w:sz w:val="28"/>
          <w:szCs w:val="28"/>
        </w:rPr>
        <w:t>знаю</w:t>
      </w:r>
      <w:r w:rsidR="0030747B" w:rsidRPr="00506BB0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30747B" w:rsidRPr="00506BB0">
        <w:rPr>
          <w:rFonts w:ascii="Times New Roman" w:eastAsia="Times New Roman" w:hAnsi="Times New Roman" w:cs="Times New Roman"/>
          <w:sz w:val="28"/>
          <w:szCs w:val="28"/>
        </w:rPr>
        <w:t xml:space="preserve"> кому верить, за кем идти. И тогда получается, как в басне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 Крылова </w:t>
      </w:r>
      <w:r w:rsidR="00990B8C" w:rsidRPr="00506B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506B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Лебедь и Щука</w:t>
      </w:r>
      <w:r w:rsidR="00990B8C" w:rsidRPr="00506B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Рак</w:t>
      </w:r>
      <w:r w:rsidRPr="00506B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, которые, как </w:t>
      </w:r>
      <w:proofErr w:type="gramStart"/>
      <w:r w:rsidRPr="00506BB0">
        <w:rPr>
          <w:rFonts w:ascii="Times New Roman" w:eastAsia="Times New Roman" w:hAnsi="Times New Roman" w:cs="Times New Roman"/>
          <w:sz w:val="28"/>
          <w:szCs w:val="28"/>
        </w:rPr>
        <w:t>известно</w:t>
      </w:r>
      <w:proofErr w:type="gramEnd"/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 тянули воз в разные стороны.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Давайте объединим наши усилия в воспитании подрастающего поколения.</w:t>
      </w:r>
    </w:p>
    <w:p w:rsidR="00226551" w:rsidRPr="00506BB0" w:rsidRDefault="00226551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В сентябре в детском саду прошел месячник безопасности. Воспитатели учили детей правилам безопасного поведения в быту, на дороге, противопожарной безопасности. Обсуждали с детьми различные опасные ситуации и способы выхода из них. А самое важное – учили детей таким правилам, чтобы сама возможность попадания детей в различные опасные ситуации была исключена. Дети имеют возможность смотреть </w:t>
      </w:r>
      <w:proofErr w:type="spellStart"/>
      <w:r w:rsidRPr="00506BB0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 различные обучающие мультфильмы, в данном случае – по безопасности.</w:t>
      </w:r>
    </w:p>
    <w:p w:rsidR="003F5933" w:rsidRPr="00506BB0" w:rsidRDefault="003F5933" w:rsidP="00506BB0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Просмотр видеоролик</w:t>
      </w:r>
      <w:proofErr w:type="gramStart"/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226551"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proofErr w:type="gramEnd"/>
      <w:r w:rsidR="00226551"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Безопасность»</w:t>
      </w:r>
    </w:p>
    <w:p w:rsidR="00990B8C" w:rsidRPr="00506BB0" w:rsidRDefault="00990B8C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В детском саду есть интерактивный кабинет. Куплена  развивающая программа «Окружающий мир», в которой 100 различных обучающих игр.</w:t>
      </w:r>
    </w:p>
    <w:p w:rsidR="00990B8C" w:rsidRPr="00506BB0" w:rsidRDefault="00990B8C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Это интересно, современно, доставляет детям огромное удовольствие, а главное – развивает и обучает.</w:t>
      </w:r>
    </w:p>
    <w:p w:rsidR="00990B8C" w:rsidRPr="00506BB0" w:rsidRDefault="00990B8C" w:rsidP="00506BB0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Просмотр видеоролика</w:t>
      </w:r>
      <w:proofErr w:type="gramStart"/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»И</w:t>
      </w:r>
      <w:proofErr w:type="gramEnd"/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нтерактивная доска»</w:t>
      </w:r>
    </w:p>
    <w:p w:rsidR="0072121E" w:rsidRPr="00506BB0" w:rsidRDefault="0072121E" w:rsidP="00506BB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Родительский дом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семья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 являются для человека самым главным. Это истоки, от которых начинается течение человеческой жизни. Заложенное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семьёй 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нравственное начало человек пронесёт через всю жизнь. Её вехи будут отмечены через призму обращения к своему социальному 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lastRenderedPageBreak/>
        <w:t>опыту, содержание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сформирует собственный стиль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. Тот или иной </w:t>
      </w:r>
      <w:r w:rsidR="00990B8C" w:rsidRPr="00506BB0">
        <w:rPr>
          <w:rFonts w:ascii="Times New Roman" w:eastAsia="Times New Roman" w:hAnsi="Times New Roman" w:cs="Times New Roman"/>
          <w:sz w:val="28"/>
          <w:szCs w:val="28"/>
        </w:rPr>
        <w:t>стиль жизни либо благоприятствуе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т, либо напротив, препят</w:t>
      </w:r>
      <w:r w:rsidR="00990B8C" w:rsidRPr="00506BB0">
        <w:rPr>
          <w:rFonts w:ascii="Times New Roman" w:eastAsia="Times New Roman" w:hAnsi="Times New Roman" w:cs="Times New Roman"/>
          <w:sz w:val="28"/>
          <w:szCs w:val="28"/>
        </w:rPr>
        <w:t>ствуе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т полноценному социальному становлению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личности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. От этого зависят здоровье человека, его успешность, профессиональная состоятельность, семейное счастье – вся его жизнь</w:t>
      </w:r>
      <w:r w:rsidR="00D5605B" w:rsidRPr="00506B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Солнце скрылось за домами,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Покидаем детский сад.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Я рассказываю маме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Про себя и про ребят.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Как мы хором песни пели,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Как играли в чехарду,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Что мы пили,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Что мы ели,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Что читали в детсаду.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Я рассказываю честно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И подробно обо всем.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Знаю, маме интересно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Знать о том,</w:t>
      </w: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Как мы живем.</w:t>
      </w:r>
    </w:p>
    <w:p w:rsidR="003F5933" w:rsidRPr="00506BB0" w:rsidRDefault="003F5933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 xml:space="preserve">В октябре прошла тематическая Неделя здоровья. Дети </w:t>
      </w:r>
      <w:r w:rsidR="00226551" w:rsidRPr="00506BB0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различных игр 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познавали основы здорового образа жизни, говорили о пользе активных движений для здоровья, правилах здорового  питания, лекарственных растениях</w:t>
      </w:r>
      <w:r w:rsidR="00226551" w:rsidRPr="00506BB0">
        <w:rPr>
          <w:rFonts w:ascii="Times New Roman" w:eastAsia="Times New Roman" w:hAnsi="Times New Roman" w:cs="Times New Roman"/>
          <w:sz w:val="28"/>
          <w:szCs w:val="28"/>
        </w:rPr>
        <w:t>, учились оказать первую помощь куклам. Интересно прошел тематический День Здоровья.</w:t>
      </w:r>
    </w:p>
    <w:p w:rsidR="007C52EC" w:rsidRPr="00506BB0" w:rsidRDefault="0072121E" w:rsidP="00506BB0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Просмотр видеоролика</w:t>
      </w:r>
      <w:r w:rsidR="003F5933"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«День Здоровья»</w:t>
      </w:r>
    </w:p>
    <w:p w:rsidR="007C52EC" w:rsidRPr="00506BB0" w:rsidRDefault="007C52EC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C52EC" w:rsidRPr="00506BB0" w:rsidRDefault="007C52EC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Сейчас  осень – чудная пора. Выставки в приемных групп, созданные вашими  руками, уважаемые родители – просто замечательные.</w:t>
      </w:r>
    </w:p>
    <w:p w:rsidR="007C52EC" w:rsidRPr="00506BB0" w:rsidRDefault="007C52EC" w:rsidP="00506BB0">
      <w:pPr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Просмотр видеоролика </w:t>
      </w:r>
      <w:r w:rsidR="003C0BA0"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«Выставка</w:t>
      </w:r>
      <w:r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3C0BA0" w:rsidRPr="00506BB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C52EC" w:rsidRPr="00506BB0" w:rsidRDefault="007C52EC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21E" w:rsidRPr="00506BB0" w:rsidRDefault="0072121E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6BB0">
        <w:rPr>
          <w:rFonts w:ascii="Times New Roman" w:hAnsi="Times New Roman" w:cs="Times New Roman"/>
          <w:sz w:val="28"/>
          <w:szCs w:val="28"/>
        </w:rPr>
        <w:t>А сейчас немного поиграем. Послушайте высказывания детей и постарайтесь определить, о чем идет речь.</w:t>
      </w:r>
    </w:p>
    <w:p w:rsidR="0072121E" w:rsidRPr="00506BB0" w:rsidRDefault="0072121E" w:rsidP="00506BB0">
      <w:pPr>
        <w:pStyle w:val="3"/>
        <w:spacing w:befor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06BB0">
        <w:rPr>
          <w:rFonts w:ascii="Times New Roman" w:hAnsi="Times New Roman" w:cs="Times New Roman"/>
          <w:color w:val="auto"/>
          <w:sz w:val="28"/>
          <w:szCs w:val="28"/>
        </w:rPr>
        <w:t>3. «Устами младенца».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jc w:val="center"/>
        <w:rPr>
          <w:b/>
          <w:i/>
          <w:sz w:val="28"/>
          <w:szCs w:val="28"/>
        </w:rPr>
      </w:pPr>
      <w:r w:rsidRPr="00506BB0">
        <w:rPr>
          <w:b/>
          <w:i/>
          <w:sz w:val="28"/>
          <w:szCs w:val="28"/>
        </w:rPr>
        <w:t>(Видеофрагменты в презентации.)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- Это длинное, даже очень... Иногда бывает лишка</w:t>
      </w:r>
      <w:proofErr w:type="gramStart"/>
      <w:r w:rsidRPr="00506BB0">
        <w:rPr>
          <w:sz w:val="28"/>
          <w:szCs w:val="28"/>
        </w:rPr>
        <w:t>… Б</w:t>
      </w:r>
      <w:proofErr w:type="gramEnd"/>
      <w:r w:rsidRPr="00506BB0">
        <w:rPr>
          <w:sz w:val="28"/>
          <w:szCs w:val="28"/>
        </w:rPr>
        <w:t>ывает широкое и узкое, но широкое лучше… Цвет значения не имеет... Лучше старый, чем новый, он привычнее, роднее… Главное, его надо вовремя спрятать</w:t>
      </w:r>
      <w:proofErr w:type="gramStart"/>
      <w:r w:rsidRPr="00506BB0">
        <w:rPr>
          <w:sz w:val="28"/>
          <w:szCs w:val="28"/>
        </w:rPr>
        <w:t>… Ч</w:t>
      </w:r>
      <w:proofErr w:type="gramEnd"/>
      <w:r w:rsidRPr="00506BB0">
        <w:rPr>
          <w:sz w:val="28"/>
          <w:szCs w:val="28"/>
        </w:rPr>
        <w:t xml:space="preserve">тобы штаны не </w:t>
      </w:r>
      <w:proofErr w:type="spellStart"/>
      <w:r w:rsidRPr="00506BB0">
        <w:rPr>
          <w:sz w:val="28"/>
          <w:szCs w:val="28"/>
        </w:rPr>
        <w:t>спадывали</w:t>
      </w:r>
      <w:proofErr w:type="spellEnd"/>
      <w:r w:rsidRPr="00506BB0">
        <w:rPr>
          <w:sz w:val="28"/>
          <w:szCs w:val="28"/>
        </w:rPr>
        <w:t xml:space="preserve"> …(ремень).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- Это имеют все</w:t>
      </w:r>
      <w:proofErr w:type="gramStart"/>
      <w:r w:rsidRPr="00506BB0">
        <w:rPr>
          <w:sz w:val="28"/>
          <w:szCs w:val="28"/>
        </w:rPr>
        <w:t>… У</w:t>
      </w:r>
      <w:proofErr w:type="gramEnd"/>
      <w:r w:rsidRPr="00506BB0">
        <w:rPr>
          <w:sz w:val="28"/>
          <w:szCs w:val="28"/>
        </w:rPr>
        <w:t xml:space="preserve"> всех он одинаковый, но у кого-то он пустой, у кого-то занят… Когда он пустой – это плохо для детей, его быстро начинают использовать в определенных целях… Когда занят, приходится искать, обычно говорят «пятый»… Туда ставят того, кто не слушается…(угол).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lastRenderedPageBreak/>
        <w:t>- Полуовал и линии</w:t>
      </w:r>
      <w:proofErr w:type="gramStart"/>
      <w:r w:rsidRPr="00506BB0">
        <w:rPr>
          <w:sz w:val="28"/>
          <w:szCs w:val="28"/>
        </w:rPr>
        <w:t>… Э</w:t>
      </w:r>
      <w:proofErr w:type="gramEnd"/>
      <w:r w:rsidRPr="00506BB0">
        <w:rPr>
          <w:sz w:val="28"/>
          <w:szCs w:val="28"/>
        </w:rPr>
        <w:t>то закорючка… Ее дают за хорошие поступки… Похожа на букву Б… Из нее может сложиться змейка… Это любят все: дети рады ей и родители… У кого-то она постоянная спутница, у кого-то редкий гость… Каждый любит, чтоб было в дневнике… Самая счастливая оценка…(пять).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- Существо, которое может ругать… Похоже на роботов</w:t>
      </w:r>
      <w:proofErr w:type="gramStart"/>
      <w:r w:rsidRPr="00506BB0">
        <w:rPr>
          <w:sz w:val="28"/>
          <w:szCs w:val="28"/>
        </w:rPr>
        <w:t>… Э</w:t>
      </w:r>
      <w:proofErr w:type="gramEnd"/>
      <w:r w:rsidRPr="00506BB0">
        <w:rPr>
          <w:sz w:val="28"/>
          <w:szCs w:val="28"/>
        </w:rPr>
        <w:t>то у всех есть… Без них нельзя жить… Они всем помогают… Но могут и налупить… Кто бьет ремнем… Без них не появились бы на свет…(родители).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>- Каждый считает, что в этом деле знаток</w:t>
      </w:r>
      <w:proofErr w:type="gramStart"/>
      <w:r w:rsidRPr="00506BB0">
        <w:rPr>
          <w:sz w:val="28"/>
          <w:szCs w:val="28"/>
        </w:rPr>
        <w:t>… В</w:t>
      </w:r>
      <w:proofErr w:type="gramEnd"/>
      <w:r w:rsidRPr="00506BB0">
        <w:rPr>
          <w:sz w:val="28"/>
          <w:szCs w:val="28"/>
        </w:rPr>
        <w:t>зяться за него никогда не поздно… Хотя доказано, что чем раньше, тем лучше… Плоды пожинают в старости… Лучше этим заниматься, когда лежит поперек кровати…(воспитание).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2121E" w:rsidRPr="00506BB0" w:rsidRDefault="00B95D55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  <w:shd w:val="clear" w:color="auto" w:fill="FFFFFF"/>
        </w:rPr>
        <w:t>Родители — главные воспитатели своих детей. Все другие социальные институты, в том числе и дошкольные образовательные учреждения, призваны помочь, поддержать, направить, дополнить их воспитательную деятельность.</w:t>
      </w:r>
    </w:p>
    <w:p w:rsidR="00D5605B" w:rsidRPr="00506BB0" w:rsidRDefault="00D5605B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Чем проповедь выслушивать, мне лучше бы взглянуть,</w:t>
      </w:r>
    </w:p>
    <w:p w:rsidR="00D5605B" w:rsidRPr="00506BB0" w:rsidRDefault="00D5605B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И лучше проводить меня, чем указать мне путь.</w:t>
      </w:r>
    </w:p>
    <w:p w:rsidR="00D5605B" w:rsidRPr="00506BB0" w:rsidRDefault="00D5605B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Глаза умнее слуха, поймут всё без труда.</w:t>
      </w:r>
    </w:p>
    <w:p w:rsidR="00D5605B" w:rsidRPr="00506BB0" w:rsidRDefault="00D5605B" w:rsidP="00506BB0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Слова порой запутаны, пример же никогда.</w:t>
      </w:r>
    </w:p>
    <w:p w:rsidR="00D5605B" w:rsidRPr="00506BB0" w:rsidRDefault="00D5605B" w:rsidP="00506BB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BB0">
        <w:rPr>
          <w:rFonts w:ascii="Times New Roman" w:eastAsia="Times New Roman" w:hAnsi="Times New Roman" w:cs="Times New Roman"/>
          <w:sz w:val="28"/>
          <w:szCs w:val="28"/>
        </w:rPr>
        <w:t>Желаю, вам, чтобы ваши слова, обращённые к </w:t>
      </w:r>
      <w:r w:rsidRPr="00506BB0">
        <w:rPr>
          <w:rFonts w:ascii="Times New Roman" w:eastAsia="Times New Roman" w:hAnsi="Times New Roman" w:cs="Times New Roman"/>
          <w:bCs/>
          <w:sz w:val="28"/>
          <w:szCs w:val="28"/>
        </w:rPr>
        <w:t>ребёнку</w:t>
      </w:r>
      <w:r w:rsidRPr="00506BB0">
        <w:rPr>
          <w:rFonts w:ascii="Times New Roman" w:eastAsia="Times New Roman" w:hAnsi="Times New Roman" w:cs="Times New Roman"/>
          <w:sz w:val="28"/>
          <w:szCs w:val="28"/>
        </w:rPr>
        <w:t>, не расходились с делом.</w:t>
      </w:r>
    </w:p>
    <w:p w:rsidR="0072121E" w:rsidRPr="00506BB0" w:rsidRDefault="0072121E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E1446A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b/>
          <w:sz w:val="28"/>
          <w:szCs w:val="28"/>
        </w:rPr>
        <w:t>Дети приготовили для вас выступления. П</w:t>
      </w:r>
      <w:r w:rsidR="00B95D55" w:rsidRPr="00506BB0">
        <w:rPr>
          <w:b/>
          <w:sz w:val="28"/>
          <w:szCs w:val="28"/>
        </w:rPr>
        <w:t>редлаг</w:t>
      </w:r>
      <w:r w:rsidRPr="00506BB0">
        <w:rPr>
          <w:b/>
          <w:sz w:val="28"/>
          <w:szCs w:val="28"/>
        </w:rPr>
        <w:t xml:space="preserve">аю </w:t>
      </w:r>
      <w:r w:rsidR="00B95D55" w:rsidRPr="00506BB0">
        <w:rPr>
          <w:b/>
          <w:sz w:val="28"/>
          <w:szCs w:val="28"/>
        </w:rPr>
        <w:t xml:space="preserve"> посмотре</w:t>
      </w:r>
      <w:r w:rsidRPr="00506BB0">
        <w:rPr>
          <w:b/>
          <w:sz w:val="28"/>
          <w:szCs w:val="28"/>
        </w:rPr>
        <w:t>ть.</w:t>
      </w:r>
    </w:p>
    <w:p w:rsidR="00990B8C" w:rsidRPr="00506BB0" w:rsidRDefault="00990B8C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FE551B" w:rsidRPr="00506BB0" w:rsidRDefault="00990B8C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proofErr w:type="gramStart"/>
      <w:r w:rsidRPr="00506BB0">
        <w:rPr>
          <w:sz w:val="28"/>
          <w:szCs w:val="28"/>
        </w:rPr>
        <w:t>Младше-средняя</w:t>
      </w:r>
      <w:proofErr w:type="spellEnd"/>
      <w:r w:rsidRPr="00506BB0">
        <w:rPr>
          <w:sz w:val="28"/>
          <w:szCs w:val="28"/>
        </w:rPr>
        <w:t xml:space="preserve"> группа</w:t>
      </w:r>
      <w:r w:rsidR="00FE551B" w:rsidRPr="00506BB0">
        <w:rPr>
          <w:sz w:val="28"/>
          <w:szCs w:val="28"/>
        </w:rPr>
        <w:t xml:space="preserve"> – словесно-подвижные игры (воспитатель</w:t>
      </w:r>
      <w:proofErr w:type="gramEnd"/>
    </w:p>
    <w:p w:rsidR="00990B8C" w:rsidRPr="00506BB0" w:rsidRDefault="00FE551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 </w:t>
      </w:r>
      <w:proofErr w:type="spellStart"/>
      <w:r w:rsidRPr="00506BB0">
        <w:rPr>
          <w:sz w:val="28"/>
          <w:szCs w:val="28"/>
        </w:rPr>
        <w:t>Чернопупова</w:t>
      </w:r>
      <w:proofErr w:type="spellEnd"/>
      <w:r w:rsidRPr="00506BB0">
        <w:rPr>
          <w:sz w:val="28"/>
          <w:szCs w:val="28"/>
        </w:rPr>
        <w:t xml:space="preserve"> И.А.)</w:t>
      </w:r>
    </w:p>
    <w:p w:rsidR="00506BB0" w:rsidRPr="00506BB0" w:rsidRDefault="00FE551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- танец «Осень пришла» (</w:t>
      </w:r>
      <w:proofErr w:type="spellStart"/>
      <w:r w:rsidRPr="00506BB0">
        <w:rPr>
          <w:sz w:val="28"/>
          <w:szCs w:val="28"/>
        </w:rPr>
        <w:t>муз</w:t>
      </w:r>
      <w:proofErr w:type="gramStart"/>
      <w:r w:rsidR="00506BB0" w:rsidRPr="00506BB0">
        <w:rPr>
          <w:sz w:val="28"/>
          <w:szCs w:val="28"/>
        </w:rPr>
        <w:t>.р</w:t>
      </w:r>
      <w:proofErr w:type="gramEnd"/>
      <w:r w:rsidR="00506BB0" w:rsidRPr="00506BB0">
        <w:rPr>
          <w:sz w:val="28"/>
          <w:szCs w:val="28"/>
        </w:rPr>
        <w:t>уководит</w:t>
      </w:r>
      <w:proofErr w:type="spellEnd"/>
      <w:r w:rsidR="00506BB0" w:rsidRPr="00506BB0">
        <w:rPr>
          <w:sz w:val="28"/>
          <w:szCs w:val="28"/>
        </w:rPr>
        <w:t>.</w:t>
      </w:r>
    </w:p>
    <w:p w:rsidR="00FE551B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Миро</w:t>
      </w:r>
      <w:r w:rsidR="00FE551B" w:rsidRPr="00506BB0">
        <w:rPr>
          <w:sz w:val="28"/>
          <w:szCs w:val="28"/>
        </w:rPr>
        <w:t>шниченко Н.А.)</w:t>
      </w:r>
    </w:p>
    <w:p w:rsidR="00FE551B" w:rsidRPr="00506BB0" w:rsidRDefault="00FE551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r w:rsidRPr="00506BB0">
        <w:rPr>
          <w:sz w:val="28"/>
          <w:szCs w:val="28"/>
        </w:rPr>
        <w:t>Средне-старшая</w:t>
      </w:r>
      <w:proofErr w:type="spellEnd"/>
      <w:r w:rsidRPr="00506BB0">
        <w:rPr>
          <w:sz w:val="28"/>
          <w:szCs w:val="28"/>
        </w:rPr>
        <w:t xml:space="preserve"> группа – сценка (воспитатель Сысоева Е.Н.)</w:t>
      </w:r>
    </w:p>
    <w:p w:rsidR="00FE551B" w:rsidRPr="00506BB0" w:rsidRDefault="00FE551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</w:t>
      </w:r>
      <w:proofErr w:type="gramStart"/>
      <w:r w:rsidRPr="00506BB0">
        <w:rPr>
          <w:sz w:val="28"/>
          <w:szCs w:val="28"/>
        </w:rPr>
        <w:t xml:space="preserve">- игры по </w:t>
      </w:r>
      <w:proofErr w:type="spellStart"/>
      <w:r w:rsidRPr="00506BB0">
        <w:rPr>
          <w:sz w:val="28"/>
          <w:szCs w:val="28"/>
        </w:rPr>
        <w:t>здоровьесбережению</w:t>
      </w:r>
      <w:proofErr w:type="spellEnd"/>
      <w:r w:rsidRPr="00506BB0">
        <w:rPr>
          <w:sz w:val="28"/>
          <w:szCs w:val="28"/>
        </w:rPr>
        <w:t xml:space="preserve"> (воспитатель </w:t>
      </w:r>
      <w:proofErr w:type="gramEnd"/>
    </w:p>
    <w:p w:rsidR="00FE551B" w:rsidRPr="00506BB0" w:rsidRDefault="00FE551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Сергиенко Т.В.)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- песня- танец  с листочками (</w:t>
      </w:r>
      <w:proofErr w:type="spellStart"/>
      <w:r w:rsidRPr="00506BB0">
        <w:rPr>
          <w:sz w:val="28"/>
          <w:szCs w:val="28"/>
        </w:rPr>
        <w:t>муз</w:t>
      </w:r>
      <w:proofErr w:type="gramStart"/>
      <w:r w:rsidRPr="00506BB0">
        <w:rPr>
          <w:sz w:val="28"/>
          <w:szCs w:val="28"/>
        </w:rPr>
        <w:t>.р</w:t>
      </w:r>
      <w:proofErr w:type="gramEnd"/>
      <w:r w:rsidRPr="00506BB0">
        <w:rPr>
          <w:sz w:val="28"/>
          <w:szCs w:val="28"/>
        </w:rPr>
        <w:t>уководит</w:t>
      </w:r>
      <w:proofErr w:type="spellEnd"/>
      <w:r w:rsidRPr="00506BB0">
        <w:rPr>
          <w:sz w:val="28"/>
          <w:szCs w:val="28"/>
        </w:rPr>
        <w:t>.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Мирошниченко Н.А.)</w:t>
      </w:r>
    </w:p>
    <w:p w:rsidR="00506BB0" w:rsidRPr="00506BB0" w:rsidRDefault="00FE551B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proofErr w:type="gramStart"/>
      <w:r w:rsidRPr="00506BB0">
        <w:rPr>
          <w:sz w:val="28"/>
          <w:szCs w:val="28"/>
        </w:rPr>
        <w:t>Старше-подготовительная</w:t>
      </w:r>
      <w:proofErr w:type="spellEnd"/>
      <w:proofErr w:type="gramEnd"/>
      <w:r w:rsidRPr="00506BB0">
        <w:rPr>
          <w:sz w:val="28"/>
          <w:szCs w:val="28"/>
        </w:rPr>
        <w:t xml:space="preserve"> группа – сценка «</w:t>
      </w:r>
      <w:r w:rsidR="00506BB0" w:rsidRPr="00506BB0">
        <w:rPr>
          <w:sz w:val="28"/>
          <w:szCs w:val="28"/>
        </w:rPr>
        <w:t>Как принцесса профессию</w:t>
      </w:r>
    </w:p>
    <w:p w:rsidR="00FE551B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выбирала</w:t>
      </w:r>
      <w:r w:rsidR="00FE551B" w:rsidRPr="00506BB0">
        <w:rPr>
          <w:sz w:val="28"/>
          <w:szCs w:val="28"/>
        </w:rPr>
        <w:t>» (воспитатель Лобова М.Е.)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- танец «Чародей-листопад» (</w:t>
      </w:r>
      <w:proofErr w:type="spellStart"/>
      <w:r w:rsidRPr="00506BB0">
        <w:rPr>
          <w:sz w:val="28"/>
          <w:szCs w:val="28"/>
        </w:rPr>
        <w:t>муз</w:t>
      </w:r>
      <w:proofErr w:type="gramStart"/>
      <w:r w:rsidRPr="00506BB0">
        <w:rPr>
          <w:sz w:val="28"/>
          <w:szCs w:val="28"/>
        </w:rPr>
        <w:t>.р</w:t>
      </w:r>
      <w:proofErr w:type="gramEnd"/>
      <w:r w:rsidRPr="00506BB0">
        <w:rPr>
          <w:sz w:val="28"/>
          <w:szCs w:val="28"/>
        </w:rPr>
        <w:t>уководит</w:t>
      </w:r>
      <w:proofErr w:type="spellEnd"/>
      <w:r w:rsidRPr="00506BB0">
        <w:rPr>
          <w:sz w:val="28"/>
          <w:szCs w:val="28"/>
        </w:rPr>
        <w:t>.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Мирошниченко Н.А.)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- танец «Капельки» (</w:t>
      </w:r>
      <w:proofErr w:type="spellStart"/>
      <w:r w:rsidRPr="00506BB0">
        <w:rPr>
          <w:sz w:val="28"/>
          <w:szCs w:val="28"/>
        </w:rPr>
        <w:t>муз</w:t>
      </w:r>
      <w:proofErr w:type="gramStart"/>
      <w:r w:rsidRPr="00506BB0">
        <w:rPr>
          <w:sz w:val="28"/>
          <w:szCs w:val="28"/>
        </w:rPr>
        <w:t>.р</w:t>
      </w:r>
      <w:proofErr w:type="gramEnd"/>
      <w:r w:rsidRPr="00506BB0">
        <w:rPr>
          <w:sz w:val="28"/>
          <w:szCs w:val="28"/>
        </w:rPr>
        <w:t>уководит</w:t>
      </w:r>
      <w:proofErr w:type="spellEnd"/>
      <w:r w:rsidRPr="00506BB0">
        <w:rPr>
          <w:sz w:val="28"/>
          <w:szCs w:val="28"/>
        </w:rPr>
        <w:t>.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506BB0">
        <w:rPr>
          <w:sz w:val="28"/>
          <w:szCs w:val="28"/>
        </w:rPr>
        <w:t xml:space="preserve">                                            Мирошниченко Н.А.)</w:t>
      </w:r>
    </w:p>
    <w:p w:rsidR="00506BB0" w:rsidRPr="00506BB0" w:rsidRDefault="00506BB0" w:rsidP="00506BB0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506BB0" w:rsidRDefault="00506BB0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FE551B" w:rsidRDefault="00FE551B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5D55" w:rsidRDefault="00B95D55" w:rsidP="00E1446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72121E" w:rsidRPr="00440600" w:rsidRDefault="0072121E" w:rsidP="007212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440600">
        <w:rPr>
          <w:rFonts w:ascii="Georgia" w:eastAsia="Times New Roman" w:hAnsi="Georgia" w:cs="Calibri"/>
          <w:i/>
          <w:iCs/>
          <w:color w:val="000000"/>
          <w:sz w:val="24"/>
          <w:szCs w:val="24"/>
        </w:rPr>
        <w:t>ПИСЬМО - ОБРАЩЕНИЕ ДЕТЕЙ РАЗНЫХ ВРЕМЕН И НАРОДОВ К СВОИМ РОДИТЕЛЯМ</w:t>
      </w:r>
    </w:p>
    <w:tbl>
      <w:tblPr>
        <w:tblW w:w="98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11"/>
      </w:tblGrid>
      <w:tr w:rsidR="0072121E" w:rsidRPr="00440600" w:rsidTr="0024564F">
        <w:tc>
          <w:tcPr>
            <w:tcW w:w="9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21E" w:rsidRPr="00440600" w:rsidRDefault="0072121E" w:rsidP="0024564F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bookmarkStart w:id="0" w:name="29238c8981cfb4d14a964334623a2d3ed1245606"/>
            <w:bookmarkStart w:id="1" w:name="0"/>
            <w:bookmarkEnd w:id="0"/>
            <w:bookmarkEnd w:id="1"/>
            <w:r w:rsidRPr="00440600">
              <w:rPr>
                <w:rFonts w:ascii="Times New Roman" w:eastAsia="Times New Roman" w:hAnsi="Times New Roman" w:cs="Times New Roman"/>
              </w:rPr>
              <w:t> 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портите меня. Я прекрасно знаю, что я не должен получать всего, о чем прошу. Я просто проверяю вас.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бойтесь проявлять твердость по отношению ко мне. Я  предпочитаю это. Это позволяет мне знать меру и место.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применяйте силу в отношениях со мной. Иначе это научит меня думать, что сила – это все, что имеет значение.  С большей готовностью я восприму ваше руководство мной.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будьте непоследовательными. Это сбивает меня с толку и заставляет пытаться «выйти сухим из воды» во всех возможных случаях.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давайте пустых обещаний. Это подорвет мое доверие к вам.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поддавайтесь на мои провокации, когда я говорю и делаю вещи, которые огорчают вас. В противном случае я снова буду пытаться добиться такой «победы».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огорчайтесь, если я говорю, что ненавижу вас. Просто я хочу, чтобы вы пожалели о том, что  вы сделали по отношению ко мне.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заставляйте меня чувствовать себя малышом. Я компенсирую это тем, что буду себя вести так, как будто я – «центр  Вселенной».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делайте для меня и за меня то, что я могу сделать для себя и за себя сам. Если это произойдет, я буду требовать, чтобы вы обслуживали меня всегда.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  обращайте внимания на мои глупые выходки. Ваше повышенное внимание поможет их закрепить.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делайте мне замечание в присутствии других людей. На замечания я буду реагировать лишь наедине, без посторонних.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пытайтесь меня поучать в конфликтной ситуации. Я все равно ничего не услышу, а если услышу, то не стану реагировать. Поговорите со мной тогда, когда ваш гнев уступить место здравому смыслу.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  пытайтесь меня все время поучать. Вы удивились бы, узнав, как хорошо я знаю, что такое «хорошо» и что такое «плохо».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заставляйте меня считать, что ошибки, сделанные мною, это – преступление. Я должен научиться делать ошибки, не думая при этом, что я ни на что не годен.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Не придирайтесь ко мне и не ворчите. Иначе мне придется притвориться глухим, чтобы как-то защититься.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требуйте от меня объяснений по поводу моего плохого поведения. Я действительно не смогу это объяснить. Если вы сможете, это понять, я попытаюсь  сам себе и вам это объяснить, не на это надо время.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испытывайте слишком сильно мою честность. Меня легко испугать, при этом я начинаю  врать.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забудьте,  что я развиваюсь, а значит – экспериментирую. Таким образом, я учусь. Примиритесь, пожалуйста, с этим.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оберегайте меня от последствий моей деятельности. Мне необходимо учиться на собственном опыте.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Не обращайте внимания на мои маленькие недомогания. Я могу научиться получать удовольствие от своего плохого здоровья, если благодаря </w:t>
            </w:r>
            <w:proofErr w:type="gramStart"/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ему</w:t>
            </w:r>
            <w:proofErr w:type="gramEnd"/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я буду в центре вашего внимания.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отмахивайтесь от меня, если я задаю вам честные и прямые вопросы. В противном случае вы обнаружите, что я перестал вас спрашивать и ищу интересующую меня информацию там, где мне ее предлагают.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отвечайте на мои глупые и бессмысленные вопросы. Я просто хочу обратить на себя ваше внимание.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Никогда не считайте, что извиниться передо мной – ниже Вашего достоинства. Ваше честное извинение и признание своих ошибок вызывает у меня по отношению к вам удивительно теплые чувства.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Никогда не утверждайте, что вы совершенны и непогрешимы. Иначе мне придется быть достойным слишком многого, а так не хочется утверждаться </w:t>
            </w:r>
            <w:proofErr w:type="gramStart"/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обратном.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Не беспокойтесь о том, что мы </w:t>
            </w:r>
            <w:proofErr w:type="gramStart"/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проводим слишком мало</w:t>
            </w:r>
            <w:proofErr w:type="gramEnd"/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времени вместе. Стоит побеспокоиться о том, как мы с вами его проводим.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позволяйте моим страхам возбуждать в вас тревогу. В противном случае я действительно испугаюсь. Демонстрируйте мне ваше мужество и собственную храбрость.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забывайте, что мне нужно ваше  понимание и поддержка. Я думаю, что вы и без меня это знаете.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Относитесь ко мне так, как вы относитесь к своим друзьям. Я тоже хочу быть вашим лучшим другом.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 забывайте, ваши добрые мысли и теплые пожелания, которые вы дарите мне щедро каждый день, если не сейчас, то через годы, вернуться вас сторицей.</w:t>
            </w:r>
          </w:p>
          <w:p w:rsidR="0072121E" w:rsidRPr="00440600" w:rsidRDefault="0072121E" w:rsidP="0072121E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Помните, что у вас есть самое великое чудо на свете. </w:t>
            </w:r>
          </w:p>
          <w:p w:rsidR="0072121E" w:rsidRPr="00440600" w:rsidRDefault="0072121E" w:rsidP="0024564F">
            <w:pPr>
              <w:spacing w:after="0" w:line="0" w:lineRule="atLeast"/>
              <w:ind w:left="720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406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Это чудо  </w:t>
            </w:r>
            <w:r w:rsidRPr="004406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 – ВАШ РЕБЕНОК!</w:t>
            </w:r>
          </w:p>
        </w:tc>
      </w:tr>
    </w:tbl>
    <w:p w:rsidR="0072121E" w:rsidRDefault="0072121E" w:rsidP="0072121E">
      <w:pPr>
        <w:pStyle w:val="a3"/>
        <w:spacing w:before="0" w:beforeAutospacing="0" w:after="0" w:afterAutospacing="0"/>
      </w:pPr>
    </w:p>
    <w:p w:rsidR="0072121E" w:rsidRDefault="0072121E" w:rsidP="0072121E">
      <w:pPr>
        <w:pStyle w:val="a3"/>
        <w:spacing w:before="0" w:beforeAutospacing="0" w:after="0" w:afterAutospacing="0"/>
      </w:pPr>
    </w:p>
    <w:p w:rsidR="0072121E" w:rsidRDefault="0072121E" w:rsidP="0072121E">
      <w:pPr>
        <w:pStyle w:val="a3"/>
        <w:spacing w:before="0" w:beforeAutospacing="0" w:after="0" w:afterAutospacing="0"/>
      </w:pPr>
    </w:p>
    <w:p w:rsidR="0072121E" w:rsidRDefault="0072121E" w:rsidP="0072121E">
      <w:pPr>
        <w:pStyle w:val="a3"/>
        <w:spacing w:before="0" w:beforeAutospacing="0" w:after="0" w:afterAutospacing="0"/>
      </w:pPr>
    </w:p>
    <w:sectPr w:rsidR="0072121E" w:rsidSect="00506B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AC4"/>
    <w:multiLevelType w:val="hybridMultilevel"/>
    <w:tmpl w:val="249841EA"/>
    <w:lvl w:ilvl="0" w:tplc="2CECB8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58C"/>
    <w:multiLevelType w:val="multilevel"/>
    <w:tmpl w:val="595A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C03EF"/>
    <w:multiLevelType w:val="multilevel"/>
    <w:tmpl w:val="4074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81032"/>
    <w:multiLevelType w:val="multilevel"/>
    <w:tmpl w:val="09486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D362B1E"/>
    <w:multiLevelType w:val="hybridMultilevel"/>
    <w:tmpl w:val="031A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B3F22"/>
    <w:multiLevelType w:val="multilevel"/>
    <w:tmpl w:val="5DB09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636E4"/>
    <w:multiLevelType w:val="multilevel"/>
    <w:tmpl w:val="0F0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FD2E38"/>
    <w:multiLevelType w:val="multilevel"/>
    <w:tmpl w:val="8D1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81BE2"/>
    <w:multiLevelType w:val="multilevel"/>
    <w:tmpl w:val="C256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10B01"/>
    <w:multiLevelType w:val="multilevel"/>
    <w:tmpl w:val="CC42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705CC"/>
    <w:multiLevelType w:val="hybridMultilevel"/>
    <w:tmpl w:val="CF52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21E"/>
    <w:rsid w:val="00036EB9"/>
    <w:rsid w:val="000A3A8E"/>
    <w:rsid w:val="00226551"/>
    <w:rsid w:val="00242321"/>
    <w:rsid w:val="0024564F"/>
    <w:rsid w:val="0030747B"/>
    <w:rsid w:val="003C0BA0"/>
    <w:rsid w:val="003F5933"/>
    <w:rsid w:val="00480A53"/>
    <w:rsid w:val="00506BB0"/>
    <w:rsid w:val="005C0CDE"/>
    <w:rsid w:val="006845AB"/>
    <w:rsid w:val="006C217E"/>
    <w:rsid w:val="0072121E"/>
    <w:rsid w:val="007362D0"/>
    <w:rsid w:val="007C52EC"/>
    <w:rsid w:val="007E4257"/>
    <w:rsid w:val="00904CCA"/>
    <w:rsid w:val="00954DA0"/>
    <w:rsid w:val="00990B8C"/>
    <w:rsid w:val="00B32C63"/>
    <w:rsid w:val="00B95D55"/>
    <w:rsid w:val="00B97B21"/>
    <w:rsid w:val="00C9300C"/>
    <w:rsid w:val="00CA0F5B"/>
    <w:rsid w:val="00D5605B"/>
    <w:rsid w:val="00E1446A"/>
    <w:rsid w:val="00FE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B9"/>
  </w:style>
  <w:style w:type="paragraph" w:styleId="1">
    <w:name w:val="heading 1"/>
    <w:basedOn w:val="a"/>
    <w:link w:val="10"/>
    <w:uiPriority w:val="9"/>
    <w:qFormat/>
    <w:rsid w:val="00721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7212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2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1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11</cp:revision>
  <cp:lastPrinted>2019-10-30T09:36:00Z</cp:lastPrinted>
  <dcterms:created xsi:type="dcterms:W3CDTF">2019-10-25T09:11:00Z</dcterms:created>
  <dcterms:modified xsi:type="dcterms:W3CDTF">2019-10-30T09:37:00Z</dcterms:modified>
</cp:coreProperties>
</file>