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AA2" w:rsidRPr="00981AA2" w:rsidRDefault="00981AA2" w:rsidP="00981AA2">
      <w:pPr>
        <w:spacing w:before="441" w:after="441" w:line="240" w:lineRule="auto"/>
        <w:jc w:val="center"/>
        <w:rPr>
          <w:rFonts w:asciiTheme="majorHAnsi" w:eastAsia="Times New Roman" w:hAnsiTheme="majorHAnsi" w:cs="Arial"/>
          <w:b/>
          <w:bCs/>
          <w:i/>
          <w:color w:val="555555"/>
          <w:kern w:val="36"/>
          <w:sz w:val="44"/>
          <w:szCs w:val="44"/>
          <w:lang w:eastAsia="ru-RU"/>
        </w:rPr>
      </w:pPr>
      <w:r w:rsidRPr="00981AA2">
        <w:rPr>
          <w:rFonts w:asciiTheme="majorHAnsi" w:eastAsia="Times New Roman" w:hAnsiTheme="majorHAnsi" w:cs="Arial"/>
          <w:b/>
          <w:bCs/>
          <w:i/>
          <w:color w:val="555555"/>
          <w:kern w:val="36"/>
          <w:sz w:val="44"/>
          <w:szCs w:val="44"/>
          <w:lang w:eastAsia="ru-RU"/>
        </w:rPr>
        <w:t>Консультация для родителей</w:t>
      </w:r>
    </w:p>
    <w:p w:rsidR="00981AA2" w:rsidRPr="00981AA2" w:rsidRDefault="00981AA2" w:rsidP="00981AA2">
      <w:pPr>
        <w:spacing w:before="441" w:after="441" w:line="240" w:lineRule="auto"/>
        <w:jc w:val="center"/>
        <w:rPr>
          <w:rFonts w:ascii="Arial" w:eastAsia="Times New Roman" w:hAnsi="Arial" w:cs="Arial"/>
          <w:b/>
          <w:bCs/>
          <w:i/>
          <w:color w:val="555555"/>
          <w:kern w:val="36"/>
          <w:sz w:val="44"/>
          <w:szCs w:val="44"/>
          <w:lang w:eastAsia="ru-RU"/>
        </w:rPr>
      </w:pPr>
      <w:r w:rsidRPr="00981AA2">
        <w:rPr>
          <w:rFonts w:ascii="Arial" w:eastAsia="Times New Roman" w:hAnsi="Arial" w:cs="Arial"/>
          <w:b/>
          <w:bCs/>
          <w:i/>
          <w:color w:val="555555"/>
          <w:kern w:val="36"/>
          <w:sz w:val="44"/>
          <w:szCs w:val="44"/>
          <w:lang w:eastAsia="ru-RU"/>
        </w:rPr>
        <w:t>«Новогодний утренник в детском саду»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981AA2">
        <w:rPr>
          <w:rFonts w:ascii="Bookman Old Style" w:eastAsia="Times New Roman" w:hAnsi="Bookman Old Style" w:cs="Arial"/>
          <w:color w:val="555555"/>
          <w:sz w:val="41"/>
          <w:szCs w:val="41"/>
          <w:lang w:eastAsia="ru-RU"/>
        </w:rPr>
        <w:t xml:space="preserve">     </w:t>
      </w: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Кто из нас не знает что такое новый год? Это праздник! Хороводы у ёлки, Дед Мороз, Снегурочка. Но дети иногда ведут себя на новогоднем празднике не так, как нам хотелось бы. 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    Дети двух-трех лет могут легко испугаться Деда Мороза, заплакать. Не следует сердиться на малыша. Он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не в чем не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виноват. Представьте себе что на вас будет надвигаться что то большое, высотой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с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шкаф и говорить что то вроде: Заморожу, заморожу! Конечно, такого ребенка надо успокоить, отвлечь, а может и выйти из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зала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на какое то время. 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   Но слез, и испорченного настроения можно избежать! В начале декабря начинайте готовить его к празднику. Прочитайте малышу сказки, стихи про Деда Мороза и Снегурочку. Побеседуйте с ним. Расскажите ребенку простыми словами о новом годе. В декабре, во многих крупных магазинах можно встретить Деда Мороза-аниматора, который всех поздравляет, </w:t>
      </w: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lastRenderedPageBreak/>
        <w:t xml:space="preserve">играет с детьми и дарит подарки. Не упустите эту возможность! Покажите ребенку Деда Мороза! Расскажите, как он одет, что он делает. Совсем не обязательно читать ему стихотворение и вставать с ним в хоровод. Просто создайте у ребенка добрый, понятный образ Дедушки. 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    Дети после 3 лет уже готовят к празднику танцы, учат песни и, конечно, учат стихи. Всем родителям очень хочется услышать, как его ребенок читает стихотворение Дедушке Морозу. И вот наступает звездный час. Ребенок выходит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.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и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. молчит. И как бы ему не подсказывали воспитатели, дети, он молчит. Родители расстроены и не понимают, как ребенок мог забыть, ведь дома он сё знал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на зубок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! Всему есть простое объяснение - ребенок не любит быть в центре внимания, новая обстановка, большое количество людей. В результате чего ребенок теряется и забывает свое стихотворение или роль в сценке. Не надо ругать ребенка! Скажите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ему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что в следующий раз у него все получится! 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    Чтобы такой ситуации не возникло, подготовьте ребенка заранее. Пусть он расскажет роль или стихотворение </w:t>
      </w: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lastRenderedPageBreak/>
        <w:t xml:space="preserve">игрушкам, гостям, бабушке, дедушке и т. д. И если ребенок чувствительный, ранимый, может,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стоит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отложит его</w:t>
      </w:r>
      <w:r w:rsidRPr="00D8101E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выступление? Ведь он ещё должен помнить песни, танцы, хороводы всего утренника. 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    </w:t>
      </w:r>
      <w:proofErr w:type="spell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Гиперактивный</w:t>
      </w:r>
      <w:proofErr w:type="spell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ребенок и новый год. Ребенок с дефицитом внимание может плохо вести себя на новогоднем утреннике: спрятаться под ёлку, дергать детей, пытаться снять игрушки с ёлки, подраться и т. д. Если это происходит, то исправить ситуацию помогает воспитатель.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Он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скорее всего посадит такого ребенка рядом с собой, чтобы регулировать его поведение, подберет ему наиболее подходящую роль. Но тут тоже можно провести предварительную работу. Поиграйте с ребенком в новый год с его игрушками. Пусть у его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зверят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насупит новый год. Если кто то из зверей будет себя плохо вести, Например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,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Медвежонок, расскажите как вас это расстраивает. Пусть Медвежонок попросит у других зверей прощение и пообещает на другом празднике хорошо себя вести. </w:t>
      </w:r>
    </w:p>
    <w:p w:rsidR="00981AA2" w:rsidRPr="00D8101E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sz w:val="32"/>
          <w:szCs w:val="32"/>
          <w:lang w:eastAsia="ru-RU"/>
        </w:rPr>
      </w:pP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   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Довольно часто, можно столкнутся с тем, что родители не довольны ролью ребенка на новогодним утреннике.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Они не понимают, </w:t>
      </w:r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lastRenderedPageBreak/>
        <w:t xml:space="preserve">почему главная роль досталась кому то другому. Родители, часто, не могут дать адекватной оценки своему ребенку. Но ведь все дети разные.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Воспитатель не может дать "большое" стихотворение или "большую" роль, если, ребенок, застенчив, боязлив, не артистичен, у него прослеживается недоразвитие речи, плохая память, он часто болеет и пропускает репетиции.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Педагог подбирает номер каждому ребенку в соответствии с его способностями. Если вам что-то не понравилось, не надо это выказывать при ребенке. Вполне возможно, что он доволен </w:t>
      </w:r>
      <w:proofErr w:type="gramStart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>свои</w:t>
      </w:r>
      <w:proofErr w:type="gramEnd"/>
      <w:r w:rsidRPr="00D8101E">
        <w:rPr>
          <w:rFonts w:ascii="Bookman Old Style" w:eastAsia="Times New Roman" w:hAnsi="Bookman Old Style" w:cs="Arial"/>
          <w:sz w:val="32"/>
          <w:szCs w:val="32"/>
          <w:lang w:eastAsia="ru-RU"/>
        </w:rPr>
        <w:t xml:space="preserve"> выступлением, праздником, подарком и т. д. Хвалите своего ребенка, рассказывайте педагогу о его успехах. Покажите свою заинтересованность в разучивании текста и изготовлении костюма и тогда, вам, возможно, доверят главные роли. </w:t>
      </w:r>
    </w:p>
    <w:p w:rsidR="00981AA2" w:rsidRPr="00981AA2" w:rsidRDefault="00981AA2" w:rsidP="00981AA2">
      <w:pPr>
        <w:spacing w:before="441" w:after="441" w:line="240" w:lineRule="auto"/>
        <w:jc w:val="both"/>
        <w:rPr>
          <w:rFonts w:ascii="Bookman Old Style" w:eastAsia="Times New Roman" w:hAnsi="Bookman Old Style" w:cs="Arial"/>
          <w:color w:val="555555"/>
          <w:sz w:val="56"/>
          <w:szCs w:val="56"/>
          <w:lang w:eastAsia="ru-RU"/>
        </w:rPr>
      </w:pPr>
      <w:r w:rsidRPr="00981AA2">
        <w:rPr>
          <w:rFonts w:ascii="Bookman Old Style" w:eastAsia="Times New Roman" w:hAnsi="Bookman Old Style" w:cs="Arial"/>
          <w:color w:val="555555"/>
          <w:sz w:val="56"/>
          <w:szCs w:val="56"/>
          <w:lang w:eastAsia="ru-RU"/>
        </w:rPr>
        <w:t xml:space="preserve">Всем веселого нового года! </w:t>
      </w:r>
    </w:p>
    <w:p w:rsidR="00534408" w:rsidRDefault="00534408"/>
    <w:sectPr w:rsidR="00534408" w:rsidSect="0053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1AA2"/>
    <w:rsid w:val="003D7596"/>
    <w:rsid w:val="004C68B7"/>
    <w:rsid w:val="00534408"/>
    <w:rsid w:val="009335E3"/>
    <w:rsid w:val="00981AA2"/>
    <w:rsid w:val="00D81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08"/>
  </w:style>
  <w:style w:type="paragraph" w:styleId="1">
    <w:name w:val="heading 1"/>
    <w:basedOn w:val="a"/>
    <w:link w:val="10"/>
    <w:uiPriority w:val="9"/>
    <w:qFormat/>
    <w:rsid w:val="00981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74"/>
      <w:szCs w:val="7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AA2"/>
    <w:rPr>
      <w:rFonts w:ascii="Times New Roman" w:eastAsia="Times New Roman" w:hAnsi="Times New Roman" w:cs="Times New Roman"/>
      <w:b/>
      <w:bCs/>
      <w:kern w:val="36"/>
      <w:sz w:val="74"/>
      <w:szCs w:val="74"/>
      <w:lang w:eastAsia="ru-RU"/>
    </w:rPr>
  </w:style>
  <w:style w:type="paragraph" w:styleId="a3">
    <w:name w:val="Normal (Web)"/>
    <w:basedOn w:val="a"/>
    <w:uiPriority w:val="99"/>
    <w:semiHidden/>
    <w:unhideWhenUsed/>
    <w:rsid w:val="00981AA2"/>
    <w:pPr>
      <w:spacing w:before="441" w:after="44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7486">
                          <w:marLeft w:val="294"/>
                          <w:marRight w:val="2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3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Валентина</cp:lastModifiedBy>
  <cp:revision>2</cp:revision>
  <cp:lastPrinted>2018-12-13T08:22:00Z</cp:lastPrinted>
  <dcterms:created xsi:type="dcterms:W3CDTF">2014-12-09T15:07:00Z</dcterms:created>
  <dcterms:modified xsi:type="dcterms:W3CDTF">2018-12-13T08:22:00Z</dcterms:modified>
</cp:coreProperties>
</file>