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35" w:rsidRPr="00824AAB" w:rsidRDefault="00176C35" w:rsidP="00824AAB">
      <w:pPr>
        <w:shd w:val="clear" w:color="auto" w:fill="FFFFFF"/>
        <w:spacing w:before="136" w:after="408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Социально-значимые акции в практике ДОУ</w:t>
      </w:r>
    </w:p>
    <w:p w:rsidR="00824AAB" w:rsidRPr="00824AAB" w:rsidRDefault="00824AAB" w:rsidP="00176C35">
      <w:pPr>
        <w:shd w:val="clear" w:color="auto" w:fill="FFFFFF"/>
        <w:spacing w:before="136" w:after="408" w:line="240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Подготовила и провела</w:t>
      </w:r>
    </w:p>
    <w:p w:rsidR="00824AAB" w:rsidRPr="00824AAB" w:rsidRDefault="00824AAB" w:rsidP="00176C35">
      <w:pPr>
        <w:shd w:val="clear" w:color="auto" w:fill="FFFFFF"/>
        <w:spacing w:before="136" w:after="408" w:line="240" w:lineRule="atLeast"/>
        <w:contextualSpacing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   Старший воспитатель Семёнова В.Н.</w:t>
      </w:r>
    </w:p>
    <w:p w:rsidR="00824AAB" w:rsidRPr="00824AAB" w:rsidRDefault="00824AAB" w:rsidP="00824AAB">
      <w:pPr>
        <w:shd w:val="clear" w:color="auto" w:fill="FFFFFF"/>
        <w:spacing w:before="136" w:after="408" w:line="240" w:lineRule="atLeast"/>
        <w:contextualSpacing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   Дата проведения: 19.09.2018 г.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не в перестройке экономики и смене политической системы, а в разрушении личности. Материальные ценности зачастую доминируют над духовными, поэтому у детей искажаются представления о добре, великодушии, справедливости.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как никогда необходимо совершенствовать способы и методы обогащения нравственного опыта ребенка в процессе вхождения его в мир людей. В современном мире маленький человек живет и развивается, окруженный разнообразными источниками воздействия, как позитивного, так и негативного, которые влияют на его формирующую нравственную сферу. Поэтому одним из направлений воспитательной работы детского сада является вовлечение детей в социально-значимую деятельность, формирование активной жизненной позиции. Социальные инициативы позволяют формировать у ребят такие ценности как милосердие, доброту, ответственность, активность, коллективизм, организованность. Именно готовность приносить пользу, выбор и направленность инициативы определяет ценностное самосознание дошкольника как гражданина и общественного деятеля.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АКЦИЯ – это социально значимое, </w:t>
      </w:r>
      <w:proofErr w:type="spellStart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деятельностное</w:t>
      </w:r>
      <w:proofErr w:type="spellEnd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, комплексное, событийное мероприятие, действия для достижения какой-либо цели.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Основная цель акций: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Привлечение внимания всех участников образовательных отношений детского сада к проблеме, консолидация усилий и формирование положительных взаимоотношений между коллективом ДОО и родителями.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Акция проходит под своим девизом, имеет наглядную агитацию (листовки, плакаты, памятки).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В содержание акций входят праздники, развлечения, викторины, выставки, конкурсы, посвящённые объектам акции.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Алгоритм проведения акций: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цель (каждая акция имеет свою цель);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задачи (выполняются общие и конкретные);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объект (на что направлено – птицы, деревья);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• участники (дети + родители, сотрудники + дети + родители);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этапы: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Подготовительный</w:t>
      </w: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 (мотивация, разработка плана по достижению цели, сбор информации, накопление материала, смета расходов);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proofErr w:type="gramStart"/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Организационно-практический</w:t>
      </w:r>
      <w:proofErr w:type="gramEnd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(т. е. </w:t>
      </w:r>
      <w:proofErr w:type="spellStart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деятельностный</w:t>
      </w:r>
      <w:proofErr w:type="spellEnd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, выполнение плана деятельности);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proofErr w:type="gramStart"/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Аналитически – завершающий</w:t>
      </w: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 (подведение итогов, рефлексия); Может проходить в форме награждения, изготовление фотоальбома, видеофильма, изготовление книжек-самоделок, проведение выставок и т. д.).</w:t>
      </w:r>
      <w:proofErr w:type="gramEnd"/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Принципы социальных акций: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Системность, последовательность - обязательная черта акций.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Согласованность. Акции должны проводиться на законных основаниях, следует заранее подумать о том, кого нужно поставить в известность (администрация). Причем сделать это </w:t>
      </w:r>
      <w:proofErr w:type="gramStart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можно</w:t>
      </w:r>
      <w:proofErr w:type="gramEnd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вместе с детьми, предоставив им определенные полномочия. Дети сами могут рассказать об идее акции, передать план акций в администрацию.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Мероприятие оформляются документально, особенно если оно связано с выходом за пределы детского сада.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Отсутствие духа соревнования. Участники должны быть настроены на удовольствие от совместного дела, а не на получения лучшего места в рейтинге.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Безопасность. Нельзя, например, убирать битое стекло или шприцы детьми.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Акция «Украсим планету цветами»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Создание качественной внешней среды для воспитанников, их семей и педагогического коллектива, наполненной экологически полноценными и эстетически выразительными объектами.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Задачи: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Разработка и внедрение мероприятий по преобразованию и оформлению участка детского сада.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Формирование командного духа среди родителей детей разных групп.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Консолидация усилий работников детского сада и родителей по благоустройству территории детского сада.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• Формирование положительных взаимоотношений между коллективом ДОО и родителями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Этапы реализации акции: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1 этап (Подготовительный)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Творческая деятельность: генерирование идей, составление планов-чертежей ландшафтных </w:t>
      </w:r>
      <w:proofErr w:type="spellStart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фитокомпозиций</w:t>
      </w:r>
      <w:proofErr w:type="spellEnd"/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, определение партнеров, расчет бюджетной сметы;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2. Сбор информации о рынках сбыта семенной продукции, выбор видов цветов с учетом климатических условий.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3. Принятие решения о приобретении семян, грунта, ящиков для рассады;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4. Приобретение удобрения;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2 этап (Практический)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1. Посадка семян для рассады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2. Уход за рассадой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3. Высадка на клумбы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3 этап (Завершающий)</w:t>
      </w:r>
    </w:p>
    <w:p w:rsidR="00176C35" w:rsidRPr="00824AAB" w:rsidRDefault="00176C35" w:rsidP="00176C35">
      <w:pPr>
        <w:spacing w:before="204" w:after="20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1. Подведение итогов акции организационным комитетом.</w:t>
      </w:r>
    </w:p>
    <w:p w:rsidR="00176C35" w:rsidRPr="00824AAB" w:rsidRDefault="00176C35" w:rsidP="00176C3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4A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Итоги акции:</w:t>
      </w:r>
      <w:r w:rsidRPr="00824AAB">
        <w:rPr>
          <w:rFonts w:ascii="Times New Roman" w:eastAsia="Times New Roman" w:hAnsi="Times New Roman" w:cs="Times New Roman"/>
          <w:color w:val="111111"/>
          <w:sz w:val="28"/>
          <w:szCs w:val="28"/>
        </w:rPr>
        <w:t> В результате нашей акции мы получили целую аллею цветущих клумб, сформировали командный дух среди родителей и добились продуктивного развития взаимоотношений между педагогическим и родительским составами.</w:t>
      </w:r>
    </w:p>
    <w:p w:rsidR="007F230C" w:rsidRPr="00824AAB" w:rsidRDefault="007F230C">
      <w:pPr>
        <w:rPr>
          <w:rFonts w:ascii="Times New Roman" w:hAnsi="Times New Roman" w:cs="Times New Roman"/>
          <w:sz w:val="28"/>
          <w:szCs w:val="28"/>
        </w:rPr>
      </w:pPr>
    </w:p>
    <w:sectPr w:rsidR="007F230C" w:rsidRPr="00824AAB" w:rsidSect="00B1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76C35"/>
    <w:rsid w:val="00176C35"/>
    <w:rsid w:val="007F230C"/>
    <w:rsid w:val="00824AAB"/>
    <w:rsid w:val="00870C3F"/>
    <w:rsid w:val="00B1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FC"/>
  </w:style>
  <w:style w:type="paragraph" w:styleId="1">
    <w:name w:val="heading 1"/>
    <w:basedOn w:val="a"/>
    <w:link w:val="10"/>
    <w:uiPriority w:val="9"/>
    <w:qFormat/>
    <w:rsid w:val="00176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C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7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7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6C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4</cp:revision>
  <cp:lastPrinted>2018-09-19T08:48:00Z</cp:lastPrinted>
  <dcterms:created xsi:type="dcterms:W3CDTF">2018-07-04T08:28:00Z</dcterms:created>
  <dcterms:modified xsi:type="dcterms:W3CDTF">2018-09-19T08:50:00Z</dcterms:modified>
</cp:coreProperties>
</file>