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5C" w:rsidRPr="00E01E5C" w:rsidRDefault="00E01E5C" w:rsidP="00E01E5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1E5C"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E01E5C" w:rsidRPr="00E01E5C" w:rsidRDefault="00E01E5C" w:rsidP="00E01E5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1E5C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Pr="00E01E5C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E01E5C">
        <w:rPr>
          <w:rFonts w:ascii="Times New Roman" w:hAnsi="Times New Roman" w:cs="Times New Roman"/>
          <w:sz w:val="28"/>
          <w:szCs w:val="28"/>
        </w:rPr>
        <w:t xml:space="preserve"> вида  №11 «Солнышко»</w:t>
      </w:r>
    </w:p>
    <w:p w:rsidR="00E01E5C" w:rsidRPr="00E01E5C" w:rsidRDefault="00E01E5C" w:rsidP="00E01E5C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1E5C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</w:t>
      </w:r>
    </w:p>
    <w:p w:rsidR="00E01E5C" w:rsidRPr="00E01E5C" w:rsidRDefault="00E01E5C" w:rsidP="00E01E5C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01E5C" w:rsidRPr="00E01E5C" w:rsidRDefault="00E01E5C" w:rsidP="00E01E5C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01E5C" w:rsidRPr="00E01E5C" w:rsidRDefault="00E01E5C" w:rsidP="00E01E5C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01E5C" w:rsidRPr="00E01E5C" w:rsidRDefault="00E01E5C" w:rsidP="00E01E5C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01E5C" w:rsidRPr="00E01E5C" w:rsidRDefault="00E01E5C" w:rsidP="00E01E5C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01E5C" w:rsidRPr="00E01E5C" w:rsidRDefault="00E01E5C" w:rsidP="00E01E5C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01E5C" w:rsidRPr="00E01E5C" w:rsidRDefault="00E01E5C" w:rsidP="00E01E5C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01E5C" w:rsidRPr="00E01E5C" w:rsidRDefault="00E01E5C" w:rsidP="00E01E5C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01E5C">
        <w:rPr>
          <w:rFonts w:ascii="Times New Roman" w:hAnsi="Times New Roman" w:cs="Times New Roman"/>
          <w:b/>
          <w:i/>
          <w:sz w:val="52"/>
          <w:szCs w:val="52"/>
        </w:rPr>
        <w:t>ТВОРЧЕСКИЙ   ОТЧЕТ</w:t>
      </w:r>
    </w:p>
    <w:p w:rsidR="00E01E5C" w:rsidRPr="00E01E5C" w:rsidRDefault="00874A48" w:rsidP="00E01E5C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музыкального руководи</w:t>
      </w:r>
      <w:r w:rsidR="00E01E5C" w:rsidRPr="00E01E5C">
        <w:rPr>
          <w:rFonts w:ascii="Times New Roman" w:hAnsi="Times New Roman" w:cs="Times New Roman"/>
          <w:b/>
          <w:i/>
          <w:sz w:val="52"/>
          <w:szCs w:val="52"/>
        </w:rPr>
        <w:t>теля</w:t>
      </w:r>
    </w:p>
    <w:p w:rsidR="00E01E5C" w:rsidRPr="00E01E5C" w:rsidRDefault="00874A48" w:rsidP="00E01E5C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Мирошниченко Натальи Александровны</w:t>
      </w:r>
    </w:p>
    <w:p w:rsidR="00E01E5C" w:rsidRPr="00E01E5C" w:rsidRDefault="00E01E5C" w:rsidP="00E01E5C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  <w:r w:rsidRPr="00E01E5C">
        <w:rPr>
          <w:rFonts w:ascii="Times New Roman" w:hAnsi="Times New Roman" w:cs="Times New Roman"/>
          <w:b/>
          <w:i/>
          <w:sz w:val="52"/>
          <w:szCs w:val="52"/>
        </w:rPr>
        <w:t>за 2017-2018 учебный год</w:t>
      </w:r>
    </w:p>
    <w:p w:rsidR="00E01E5C" w:rsidRPr="00E01E5C" w:rsidRDefault="00E01E5C" w:rsidP="00E01E5C">
      <w:pPr>
        <w:contextualSpacing/>
        <w:rPr>
          <w:rFonts w:ascii="Times New Roman" w:hAnsi="Times New Roman" w:cs="Times New Roman"/>
          <w:sz w:val="52"/>
          <w:szCs w:val="52"/>
        </w:rPr>
      </w:pPr>
    </w:p>
    <w:p w:rsidR="00E01E5C" w:rsidRPr="00E01E5C" w:rsidRDefault="00E01E5C" w:rsidP="00E01E5C">
      <w:pPr>
        <w:rPr>
          <w:rFonts w:ascii="Times New Roman" w:hAnsi="Times New Roman" w:cs="Times New Roman"/>
          <w:sz w:val="36"/>
          <w:szCs w:val="36"/>
        </w:rPr>
      </w:pPr>
    </w:p>
    <w:p w:rsidR="00E01E5C" w:rsidRPr="00E01E5C" w:rsidRDefault="00E01E5C" w:rsidP="00E01E5C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01E5C" w:rsidRPr="00E01E5C" w:rsidRDefault="00E01E5C" w:rsidP="00E01E5C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E01E5C" w:rsidRPr="00E01E5C" w:rsidRDefault="00E01E5C" w:rsidP="00E01E5C">
      <w:pPr>
        <w:contextualSpacing/>
        <w:rPr>
          <w:rFonts w:ascii="Times New Roman" w:hAnsi="Times New Roman" w:cs="Times New Roman"/>
          <w:b/>
          <w:sz w:val="52"/>
          <w:szCs w:val="52"/>
        </w:rPr>
      </w:pPr>
    </w:p>
    <w:p w:rsidR="00E01E5C" w:rsidRPr="00E01E5C" w:rsidRDefault="00E01E5C" w:rsidP="00E01E5C">
      <w:pPr>
        <w:contextualSpacing/>
        <w:rPr>
          <w:rFonts w:ascii="Times New Roman" w:hAnsi="Times New Roman" w:cs="Times New Roman"/>
          <w:szCs w:val="28"/>
        </w:rPr>
      </w:pPr>
    </w:p>
    <w:p w:rsidR="00E01E5C" w:rsidRPr="00E01E5C" w:rsidRDefault="00E01E5C" w:rsidP="00E01E5C">
      <w:pPr>
        <w:contextualSpacing/>
        <w:jc w:val="center"/>
        <w:rPr>
          <w:rFonts w:ascii="Times New Roman" w:hAnsi="Times New Roman" w:cs="Times New Roman"/>
          <w:szCs w:val="28"/>
        </w:rPr>
      </w:pPr>
    </w:p>
    <w:p w:rsidR="00E01E5C" w:rsidRPr="00E01E5C" w:rsidRDefault="00E01E5C" w:rsidP="00E01E5C">
      <w:pPr>
        <w:contextualSpacing/>
        <w:jc w:val="center"/>
        <w:rPr>
          <w:rFonts w:ascii="Times New Roman" w:hAnsi="Times New Roman" w:cs="Times New Roman"/>
          <w:szCs w:val="28"/>
        </w:rPr>
      </w:pPr>
    </w:p>
    <w:p w:rsidR="00E01E5C" w:rsidRPr="00E01E5C" w:rsidRDefault="00E01E5C" w:rsidP="00E01E5C">
      <w:pPr>
        <w:contextualSpacing/>
        <w:jc w:val="center"/>
        <w:rPr>
          <w:rFonts w:ascii="Times New Roman" w:hAnsi="Times New Roman" w:cs="Times New Roman"/>
          <w:szCs w:val="28"/>
        </w:rPr>
      </w:pPr>
    </w:p>
    <w:p w:rsidR="00E01E5C" w:rsidRPr="00E01E5C" w:rsidRDefault="00E01E5C" w:rsidP="00E01E5C">
      <w:pPr>
        <w:contextualSpacing/>
        <w:jc w:val="center"/>
        <w:rPr>
          <w:rFonts w:ascii="Times New Roman" w:hAnsi="Times New Roman" w:cs="Times New Roman"/>
          <w:szCs w:val="28"/>
        </w:rPr>
      </w:pPr>
    </w:p>
    <w:p w:rsidR="00E01E5C" w:rsidRPr="00E01E5C" w:rsidRDefault="00E01E5C" w:rsidP="00E01E5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1E5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01E5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01E5C">
        <w:rPr>
          <w:rFonts w:ascii="Times New Roman" w:hAnsi="Times New Roman" w:cs="Times New Roman"/>
          <w:sz w:val="28"/>
          <w:szCs w:val="28"/>
        </w:rPr>
        <w:t>елое</w:t>
      </w:r>
    </w:p>
    <w:p w:rsidR="00E01E5C" w:rsidRDefault="00E01E5C" w:rsidP="00E01E5C">
      <w:pPr>
        <w:contextualSpacing/>
        <w:rPr>
          <w:szCs w:val="28"/>
        </w:rPr>
      </w:pPr>
    </w:p>
    <w:p w:rsidR="00BC6456" w:rsidRPr="0034771E" w:rsidRDefault="00BC6456" w:rsidP="00BC6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6456" w:rsidRPr="0034771E" w:rsidRDefault="00BC6456" w:rsidP="00BC6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2017-2018 году детский сад осуществлял образовательную деятельность по образовательной программе дошкольного учреждения, написанной на основе программы «От рождения до школы» Н. Е. </w:t>
      </w:r>
      <w:proofErr w:type="spellStart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 А. Васильевой и Т. А.Комаровой. Кроме этого, я использовала в своей работе парциальную программу Ладушки «Праздник каждый день» И. </w:t>
      </w:r>
      <w:proofErr w:type="spellStart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Каплуновой</w:t>
      </w:r>
      <w:proofErr w:type="spellEnd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Новоскольцевой</w:t>
      </w:r>
      <w:proofErr w:type="spellEnd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6456" w:rsidRPr="0034771E" w:rsidRDefault="00BC6456" w:rsidP="00BC6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Общие задачи музыкального руководителя:</w:t>
      </w:r>
    </w:p>
    <w:p w:rsidR="00BC6456" w:rsidRPr="0034771E" w:rsidRDefault="00BC6456" w:rsidP="00BC6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1.Воспитывать любовь и интерес к музыке. Эту задачу решаю путем развития музыкального восприятия и музыкального слуха.</w:t>
      </w:r>
    </w:p>
    <w:p w:rsidR="00BC6456" w:rsidRPr="0034771E" w:rsidRDefault="00BC6456" w:rsidP="00BC6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2.Обогощать музыкальный багаж, знакомя детей с разнообразными произведениями.</w:t>
      </w:r>
    </w:p>
    <w:p w:rsidR="00BC6456" w:rsidRPr="0034771E" w:rsidRDefault="00BC6456" w:rsidP="00BC6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3.Развивать навыки во всех видах музыкальной деятельности: в пении, слушании, музыкально-дидактических играх, игре на музыкальных инструментах.</w:t>
      </w:r>
    </w:p>
    <w:p w:rsidR="00BC6456" w:rsidRPr="0034771E" w:rsidRDefault="00BC6456" w:rsidP="00BC6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4.Развивать общую музыкальность путем развития основных и не основных музыкальных  способностей.</w:t>
      </w:r>
    </w:p>
    <w:p w:rsidR="00BC6456" w:rsidRPr="0034771E" w:rsidRDefault="00BC6456" w:rsidP="00BC6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5.Содействовать воспитанию и формированию музыкального вкуса на основе первоначальных впечатлений от музыки.</w:t>
      </w:r>
    </w:p>
    <w:p w:rsidR="00BC6456" w:rsidRPr="0034771E" w:rsidRDefault="00BC6456" w:rsidP="00BC6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6.Оказывать влияние на всесторонне развитие ребенка, используя все виды музыкальной деятельности </w:t>
      </w:r>
      <w:proofErr w:type="gramStart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пение, слушание, музыкально-ритмические движения, игра на детских музыкальных инструментах) и все формы организации музыкальной деятельности ( занятия, праздники и развлечения, самостоятельная музыкальная деятельность детей, музыка в повседневной жизни).</w:t>
      </w:r>
    </w:p>
    <w:p w:rsidR="00BC6456" w:rsidRPr="0034771E" w:rsidRDefault="00BC6456" w:rsidP="00BC6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7.Развивать творческую активность во всех доступных детям видах  музыкальной  деятельности.</w:t>
      </w:r>
    </w:p>
    <w:p w:rsidR="00BC6456" w:rsidRPr="0034771E" w:rsidRDefault="00BC6456" w:rsidP="00BC6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Поставленные годовые задачи решались в разнообразных формах:</w:t>
      </w:r>
    </w:p>
    <w:p w:rsidR="00BC6456" w:rsidRPr="0034771E" w:rsidRDefault="00BC6456" w:rsidP="00BC6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На музыкальных занятиях, на праздниках досугах, развлечениях, в повседневной жизни, совместно с педагогами. На занятиях осуществлялось систематическое и планомерное развитие каждого ребенка, формировалось и развивалось его эстетическое отношение к окружающему миру, искусству посредством применения и  чередования пения, ритмики, восприятия музыки, творчества.</w:t>
      </w:r>
    </w:p>
    <w:p w:rsidR="00BC6456" w:rsidRPr="0034771E" w:rsidRDefault="00BC6456" w:rsidP="00BC6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решения годовых задач:</w:t>
      </w:r>
    </w:p>
    <w:p w:rsidR="00BC6456" w:rsidRPr="0034771E" w:rsidRDefault="00BC6456" w:rsidP="00BC6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1)Совершенствовать работу с родителями, изыскивать новые формы, методы и приемы работы по воспитанию дошкольников и  выделить их.</w:t>
      </w:r>
    </w:p>
    <w:p w:rsidR="00BC6456" w:rsidRPr="0034771E" w:rsidRDefault="00BC6456" w:rsidP="00BC6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Познакомить с разными жанрами русского фольклора, его классификацией, спецификой применения в детском саду.</w:t>
      </w:r>
    </w:p>
    <w:p w:rsidR="00BC6456" w:rsidRPr="0034771E" w:rsidRDefault="00BC6456" w:rsidP="00BC6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Проводилась целенаправленная работа с детьми: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1.Занятия 2 раза в неделю во всех разновозрастных группах.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Совместно с воспитателями ежемесячно развлечения: Развлечения «В гости к осени» во всех группах, развлечение </w:t>
      </w:r>
      <w:proofErr w:type="gramStart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дню Адыгеи, зимние развлечения, к 23 февраля, развлечения «Встреча весны», «Светлая пасха», «День смеха и веселья».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3.Спортивные праздники с использованием музыкальных номеров.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4.Развитие творческих способностей детей дошкольного возраста происходило на основе музыкального фольклора в таких мероприятиях как: «Пасха», «зимние забавы», музыкальные игры с элементами русского фольклора использовались на развлечениях, песни и музыкально- </w:t>
      </w:r>
      <w:proofErr w:type="gramStart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ритмические движения</w:t>
      </w:r>
      <w:proofErr w:type="gramEnd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занятиях.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5.Совместно с воспитателями проводились праздники: День матери участвовали все разновозрастные группы, новогодние праздники, </w:t>
      </w:r>
      <w:proofErr w:type="gramStart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дню 8 марта, « Выпускной бал».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6.Исползование музыкальных номеров на родительском собрании.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7. Выступление на районном методическом объединении Тема: «Коммуникативные музыкальные игры, как способ социализации детей старшего дошкольного возраста в детском коллективе»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8. Выступление дошкольников на параде посвященному празднованию Дня Победы.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proofErr w:type="gramStart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</w:t>
      </w:r>
      <w:proofErr w:type="gramEnd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компонент-Адыгейская</w:t>
      </w:r>
      <w:proofErr w:type="spellEnd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культура: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Слушание адыгейской музыки, песен, игры, развлечение в </w:t>
      </w:r>
      <w:proofErr w:type="spellStart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ст-под</w:t>
      </w:r>
      <w:proofErr w:type="spellEnd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гр</w:t>
      </w:r>
      <w:proofErr w:type="spellEnd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дню Адыгеи.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10.Участие во всероссийских конкурсах.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11.Участие детей на последнем звонке в школе.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Вся работа по музыкальной деятельности  проводилась в тесном сотрудничестве и взаимодействии с педагогами ДОУ.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музыкальных занятиях воспитатели активно участвовали во всех видах деятельности: песни, пляска, </w:t>
      </w:r>
      <w:proofErr w:type="gramStart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ритмические упражнения</w:t>
      </w:r>
      <w:proofErr w:type="gramEnd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, игры, исполнение ролей.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Принимали участие в праздниках и развлечениях в качестве ведущих и персонажей.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Помогали в изготовлении  атрибутов и реквизита, украшении зала к праздникам.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Проводили работу в группах по разучиванию слов песен, стихов, элементов праздника.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proofErr w:type="gramStart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родители привлекались к проведению и подготовке различных праздников и мероприятий: изготавливали костюмы, покупали атрибуты к праздникам, участвовали в спортивных мероприятиях к 23февраля, Мамы участвовали в танцевальных композициях на утреннике 8 марта.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Праздники украшены сюрпризами, а так же музыкальными выступлениями  детей. Такие праздники  объединяют, сплачивают родителей с детьми, родителей с педагогами, родителей с родителями. 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В будущем учебном году необходимо продолжить планомерную работу по данным направлениям и уделить особое внимание следующим направлениям: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1.Системно изучать уровень музыкального развития детей на протяжении года.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2.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одолжать поддерживать взаимоотно</w:t>
      </w: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шения с семьей и вовлекать в процесс работы.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3. Расширять деятельность педагогического коллектива через разнообразные формы работы.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4. Принимать участие в работе МО музыкальных руководителей, садовских и районных мероприятиях.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>5. Развивать музыкальные и творческие способности детей.</w:t>
      </w:r>
    </w:p>
    <w:p w:rsidR="00BC6456" w:rsidRPr="0034771E" w:rsidRDefault="00BC6456" w:rsidP="00BC645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6456" w:rsidRPr="0034771E" w:rsidRDefault="00BC6456" w:rsidP="00BC6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477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C6456" w:rsidRDefault="00BC6456" w:rsidP="00BC6456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36"/>
          <w:szCs w:val="36"/>
          <w:u w:val="single"/>
        </w:rPr>
      </w:pPr>
    </w:p>
    <w:p w:rsidR="00BC6456" w:rsidRDefault="00BC6456" w:rsidP="00BC6456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36"/>
          <w:szCs w:val="36"/>
          <w:u w:val="single"/>
        </w:rPr>
      </w:pPr>
    </w:p>
    <w:p w:rsidR="00BC6456" w:rsidRDefault="00BC6456" w:rsidP="00BC6456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36"/>
          <w:szCs w:val="36"/>
          <w:u w:val="single"/>
        </w:rPr>
      </w:pPr>
    </w:p>
    <w:p w:rsidR="00BC6456" w:rsidRDefault="00BC6456" w:rsidP="00BC6456">
      <w:pPr>
        <w:shd w:val="clear" w:color="auto" w:fill="FFFFFF"/>
        <w:jc w:val="center"/>
        <w:rPr>
          <w:rFonts w:ascii="yandex-sans" w:eastAsia="Times New Roman" w:hAnsi="yandex-sans" w:cs="Times New Roman"/>
          <w:b/>
          <w:i/>
          <w:sz w:val="36"/>
          <w:szCs w:val="36"/>
          <w:u w:val="single"/>
        </w:rPr>
      </w:pPr>
    </w:p>
    <w:p w:rsidR="00B83348" w:rsidRDefault="00B83348"/>
    <w:sectPr w:rsidR="00B83348" w:rsidSect="00E01E5C">
      <w:pgSz w:w="11906" w:h="16838"/>
      <w:pgMar w:top="851" w:right="851" w:bottom="851" w:left="851" w:header="709" w:footer="709" w:gutter="0"/>
      <w:pgBorders w:offsetFrom="page">
        <w:top w:val="musicNotes" w:sz="10" w:space="24" w:color="auto"/>
        <w:left w:val="musicNotes" w:sz="10" w:space="24" w:color="auto"/>
        <w:bottom w:val="musicNotes" w:sz="10" w:space="24" w:color="auto"/>
        <w:right w:val="musicNot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C6456"/>
    <w:rsid w:val="000D0827"/>
    <w:rsid w:val="002F3E8E"/>
    <w:rsid w:val="00874A48"/>
    <w:rsid w:val="00B83348"/>
    <w:rsid w:val="00BC6456"/>
    <w:rsid w:val="00E0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456"/>
    <w:pPr>
      <w:spacing w:after="0" w:line="240" w:lineRule="auto"/>
      <w:ind w:left="720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cp:lastPrinted>2018-06-04T12:20:00Z</cp:lastPrinted>
  <dcterms:created xsi:type="dcterms:W3CDTF">2018-05-31T08:40:00Z</dcterms:created>
  <dcterms:modified xsi:type="dcterms:W3CDTF">2018-06-04T12:20:00Z</dcterms:modified>
</cp:coreProperties>
</file>