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BE" w:rsidRPr="002F48BE" w:rsidRDefault="002F48BE" w:rsidP="005C704F">
      <w:pPr>
        <w:spacing w:after="0" w:line="240" w:lineRule="auto"/>
        <w:ind w:left="-1191" w:right="-964"/>
        <w:jc w:val="center"/>
        <w:outlineLvl w:val="2"/>
        <w:rPr>
          <w:rFonts w:ascii="Arial" w:eastAsia="Times New Roman" w:hAnsi="Arial" w:cs="Arial"/>
          <w:b/>
          <w:bCs/>
          <w:color w:val="000000"/>
          <w:lang w:eastAsia="ru-RU"/>
        </w:rPr>
      </w:pPr>
    </w:p>
    <w:tbl>
      <w:tblPr>
        <w:tblW w:w="9924" w:type="dxa"/>
        <w:tblCellSpacing w:w="0" w:type="dxa"/>
        <w:tblInd w:w="-3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4"/>
      </w:tblGrid>
      <w:tr w:rsidR="002F48BE" w:rsidRPr="002F48BE" w:rsidTr="00327E13">
        <w:trPr>
          <w:tblCellSpacing w:w="0" w:type="dxa"/>
        </w:trPr>
        <w:tc>
          <w:tcPr>
            <w:tcW w:w="992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48BE" w:rsidRPr="007866A1" w:rsidRDefault="002F48BE" w:rsidP="002F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031" w:rsidRPr="00084530" w:rsidRDefault="00D42031" w:rsidP="00D420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D42031" w:rsidRPr="00084530" w:rsidRDefault="00D42031" w:rsidP="00D420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30">
              <w:rPr>
                <w:rFonts w:ascii="Times New Roman" w:hAnsi="Times New Roman" w:cs="Times New Roman"/>
                <w:sz w:val="28"/>
                <w:szCs w:val="28"/>
              </w:rPr>
              <w:t>«Детский сад  общеразвивающего вида № 11 «Солнышко»</w:t>
            </w:r>
          </w:p>
          <w:p w:rsidR="00D42031" w:rsidRDefault="00D42031" w:rsidP="00D420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30">
              <w:rPr>
                <w:rFonts w:ascii="Times New Roman" w:hAnsi="Times New Roman" w:cs="Times New Roman"/>
                <w:sz w:val="28"/>
                <w:szCs w:val="28"/>
              </w:rPr>
              <w:t>село Белое, Красногвардейский район, Республика Адыгея.</w:t>
            </w:r>
          </w:p>
          <w:p w:rsidR="00D42031" w:rsidRDefault="00D42031" w:rsidP="00D42031">
            <w:pPr>
              <w:spacing w:after="0" w:line="240" w:lineRule="auto"/>
              <w:ind w:left="1440"/>
              <w:rPr>
                <w:sz w:val="28"/>
                <w:szCs w:val="24"/>
              </w:rPr>
            </w:pPr>
          </w:p>
          <w:p w:rsidR="00D42031" w:rsidRDefault="00D42031" w:rsidP="00D42031">
            <w:pPr>
              <w:shd w:val="clear" w:color="auto" w:fill="FFFFFF"/>
              <w:spacing w:before="240" w:after="240" w:line="435" w:lineRule="atLeast"/>
              <w:contextualSpacing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</w:pPr>
          </w:p>
          <w:p w:rsidR="00D42031" w:rsidRDefault="00D42031" w:rsidP="00D420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031" w:rsidRDefault="00D42031" w:rsidP="00D420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8BE" w:rsidRPr="00D42031" w:rsidRDefault="00D42031" w:rsidP="00D420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t xml:space="preserve">            </w:t>
            </w:r>
            <w:r w:rsidR="002F48BE" w:rsidRPr="007866A1"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t>Как дерево не может существовать</w:t>
            </w:r>
            <w:r w:rsidR="002F48BE" w:rsidRPr="007866A1"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t xml:space="preserve">         </w:t>
            </w:r>
            <w:r w:rsidR="002F48BE" w:rsidRPr="007866A1"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t>без корней, которые его питают,</w:t>
            </w:r>
            <w:r w:rsidR="002F48BE" w:rsidRPr="007866A1"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t xml:space="preserve">          </w:t>
            </w:r>
            <w:r w:rsidR="002F48BE" w:rsidRPr="007866A1"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t>так и человек – без своей истории»</w:t>
            </w:r>
          </w:p>
          <w:p w:rsidR="002F48BE" w:rsidRPr="007866A1" w:rsidRDefault="002F48BE" w:rsidP="002F48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t> </w:t>
            </w:r>
          </w:p>
          <w:p w:rsidR="002F48BE" w:rsidRPr="007866A1" w:rsidRDefault="002F48BE" w:rsidP="002F48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F48BE" w:rsidRPr="003A715B" w:rsidRDefault="002F48BE" w:rsidP="00D420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4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Тема проекта:</w:t>
            </w:r>
          </w:p>
          <w:p w:rsidR="002F48BE" w:rsidRPr="003A715B" w:rsidRDefault="002F48BE" w:rsidP="002F48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«Музыкальный фольклор </w:t>
            </w: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lang w:eastAsia="ru-RU"/>
              </w:rPr>
              <w:t> </w:t>
            </w: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- </w:t>
            </w: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lang w:eastAsia="ru-RU"/>
              </w:rPr>
              <w:t> </w:t>
            </w: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средство </w:t>
            </w: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lang w:eastAsia="ru-RU"/>
              </w:rPr>
              <w:t> </w:t>
            </w: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развития </w:t>
            </w: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lang w:eastAsia="ru-RU"/>
              </w:rPr>
              <w:t> </w:t>
            </w: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личности ребенка».</w:t>
            </w:r>
          </w:p>
          <w:p w:rsidR="002F48BE" w:rsidRPr="003A715B" w:rsidRDefault="002F48BE" w:rsidP="002F48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2F48BE" w:rsidRPr="003A715B" w:rsidRDefault="002F48BE" w:rsidP="002F48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 </w:t>
            </w:r>
          </w:p>
          <w:p w:rsidR="002F48BE" w:rsidRPr="003A715B" w:rsidRDefault="002F48BE" w:rsidP="002F48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5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 </w:t>
            </w:r>
          </w:p>
          <w:p w:rsidR="00BF43BE" w:rsidRDefault="00BF43BE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F43BE" w:rsidRDefault="00D42031" w:rsidP="00D4203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="00831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Подготовила музыкальный руководитель:</w:t>
            </w:r>
          </w:p>
          <w:p w:rsidR="00831A3B" w:rsidRDefault="00D42031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="00831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Мирошниченко Наталья Александровна.</w:t>
            </w:r>
          </w:p>
          <w:p w:rsidR="00D42031" w:rsidRDefault="00D42031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  <w:p w:rsidR="00D42031" w:rsidRDefault="00D42031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F43BE" w:rsidRDefault="00D42031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2023уч год</w:t>
            </w:r>
          </w:p>
          <w:p w:rsidR="00BF43BE" w:rsidRDefault="00BF43BE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F43BE" w:rsidRDefault="00BF43BE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F43BE" w:rsidRDefault="00BF43BE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F43BE" w:rsidRDefault="00BF43BE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F43BE" w:rsidRDefault="00BF43BE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F43BE" w:rsidRDefault="00BF43BE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115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проекта</w:t>
            </w:r>
            <w:r w:rsidR="00BF4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краткосрочный</w:t>
            </w:r>
            <w:proofErr w:type="gramStart"/>
            <w:r w:rsidR="005C704F"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proofErr w:type="gramEnd"/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Время реализации проекта: </w:t>
            </w:r>
            <w:r w:rsidR="00BF4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09.01-28.01.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F48BE" w:rsidRPr="00E53F9F" w:rsidRDefault="002F48BE" w:rsidP="002F48BE">
            <w:pPr>
              <w:spacing w:before="100" w:beforeAutospacing="1" w:after="240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Участники проекта:</w:t>
            </w:r>
            <w:r w:rsidR="00BF4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дети под </w:t>
            </w:r>
            <w:proofErr w:type="spellStart"/>
            <w:r w:rsidR="00BF4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</w:t>
            </w:r>
            <w:proofErr w:type="spellEnd"/>
            <w:proofErr w:type="gramStart"/>
            <w:r w:rsidR="003677A0"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proofErr w:type="gramEnd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музыкальный руководитель, родители воспитанников.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Актуальность проекта.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Условия нашего времени привели к приоритету материальных ценностей над духовными, а в результате страдают дети, теряя связь с семьей, природой, истоками своей культуры.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В связи с этим перед педагогикой встает проблема переосмысления ценностных теорий дошкольного детства. Большое значение приобретает овладение народным наследием, естественным образом приобщающего ребенка к основам культуры. В последние годы в нашем дошкольном учреждении заметно активизировалась работа по приобщению дошкольников к культуре русского народа. Стало очевидным необходимость возрождения добрых семейных, народных традиций.  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Народная мудрость гласит: «Когда я слушаю – узнаю, когда делаю – запоминаю». Таким образом, ребенок станет не только слушателем, но и активным участником процесса познания.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  Как известно, народное искусство соединяет в себе слово, музыку и движение. В соединении этих трёх компонентов образуется гармоничный синтез, достигающей большой силы эмоционального воздействия, позволяющий комплексно подойти к проблеме освоения детей различных видов искусств. Поэтому изучение фольклора как средство музыкально – эстетического воспитания ребенка представляется возможным только при условии взаимосвязи этих трёх компонентов. Проблема же формирования у дошкольников музыкально – </w:t>
            </w:r>
            <w:proofErr w:type="gramStart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средствами народного искусства является актуальной и по той причине, что она менее известна и её изучение позволило бы решить одну из программных задач музыкального 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воспитания в детском саду.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Поэтому  свою основную задачу как педагога я вижу в том, что бы как можно полнее познакомить своих воспитанников с русским народным творчеством, привить им любовь к русской музыкальной культуре и русским традициям. Сделать так, что бы и они в свою очередь передали эту любовь своим детям.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         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Проблема.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Проа</w:t>
            </w:r>
            <w:r w:rsidR="00BF4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нализировав результаты 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пр</w:t>
            </w:r>
            <w:r w:rsidR="003A715B"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оекта я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пришла к выводу, что</w:t>
            </w:r>
            <w:r w:rsidRPr="00E53F9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у детей недостаточный слуховой  багаж произведений музыкального фольклора</w:t>
            </w:r>
            <w:r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. 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решения этой задачи и будет продолжаться работа с ребятами, педагогами и  родителями по «вплетению» музыкального фольклора в жизнь ребенка.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Цель проекта:</w:t>
            </w:r>
          </w:p>
          <w:p w:rsidR="002F48BE" w:rsidRPr="00E53F9F" w:rsidRDefault="003677A0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Приобщение детей </w:t>
            </w:r>
            <w:r w:rsidR="002F48BE"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дошкольного возраста к традиционной народной культуре.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Задачи проекта: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 Охарактеризовать музыкальный фольклор как явление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народной культуры, выявить психолого-педагогические  предпосылки ознакомления детей с музыкальным фольклором;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 Определить педагогические у</w:t>
            </w:r>
            <w:r w:rsidR="003677A0"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словия приобщения детей 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дошкольного возраста к традиционной народной культуре средствами музыкального фольклора;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 Развивать нравственную ценность личности,  ее художественн</w:t>
            </w:r>
            <w:proofErr w:type="gramStart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о-</w:t>
            </w:r>
            <w:proofErr w:type="gramEnd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творческий потенциал;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 Развивать и совершенствовать музыкальные навыки и умения,  проявлять свои творческие способности;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 Формировать предпосылки поисковой деятельности, развивать умение определять возможные методы решения проблемы с помощью взрослого, а затем и самостоятельно.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Этапы реализации проекта.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1-й этап, подготовител</w:t>
            </w:r>
            <w:r w:rsidR="003677A0"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ьный</w:t>
            </w:r>
            <w:proofErr w:type="gramStart"/>
            <w:r w:rsidR="003677A0"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</w:p>
          <w:p w:rsidR="003677A0" w:rsidRPr="00E53F9F" w:rsidRDefault="003677A0" w:rsidP="003677A0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Актуальность проекта.</w:t>
            </w:r>
          </w:p>
          <w:p w:rsidR="003677A0" w:rsidRPr="00E53F9F" w:rsidRDefault="003677A0" w:rsidP="003677A0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Условия нашего времени привели к приоритету материальных ценностей над духовными, а в результате страдают дети, теряя связь с семьей, природой, истоками своей культуры.</w:t>
            </w:r>
          </w:p>
          <w:p w:rsidR="003677A0" w:rsidRPr="00E53F9F" w:rsidRDefault="003677A0" w:rsidP="003677A0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В связи с этим перед педагогикой встает проблема переосмысления ценностных теорий дошкольного детства. Большое значение приобретает овладение народным наследием, естественным образом приобщающего ребенка к основам культуры. В последние годы в нашем дошкольном учреждении заметно активизировалась работа по приобщению дошкольников к культуре русского народа. Стало очевидным необходимость возрождения добрых семейных, народных традиций.  </w:t>
            </w:r>
          </w:p>
          <w:p w:rsidR="003677A0" w:rsidRPr="00E53F9F" w:rsidRDefault="003677A0" w:rsidP="003677A0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Народная мудрость гласит: «Когда я слушаю – узнаю, когда делаю – запоминаю». Таким образом, ребенок станет не только слушателем, но и активным участником процесса познания.</w:t>
            </w:r>
          </w:p>
          <w:p w:rsidR="003677A0" w:rsidRPr="00E53F9F" w:rsidRDefault="003677A0" w:rsidP="003677A0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  Как известно, народное искусство соединяет в себе слово, музыку и движение. В соединении этих трёх компонентов образуется гармоничный синтез, достигающей большой силы эмоционального воздействия, позволяющий комплексно подойти к проблеме освоения детей различных видов искусств. Поэтому изучение фольклора как средство музыкально – эстетического воспитания ребенка представляется возможным только при условии взаимосвязи этих трёх компонентов. Проблема же формирования у дошкольников музыкально – </w:t>
            </w:r>
            <w:proofErr w:type="gramStart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ритмических движений</w:t>
            </w:r>
            <w:proofErr w:type="gramEnd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средствами народного искусства является актуальной и по той причине, что она менее известна и её изучение позволило бы решить одну из программных задач музыкального воспитания в детском саду.</w:t>
            </w:r>
          </w:p>
          <w:p w:rsidR="003677A0" w:rsidRPr="00E53F9F" w:rsidRDefault="003677A0" w:rsidP="003677A0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Поэтому  свою основную задачу как педагога я вижу в том, что бы как можно полнее познакомить своих воспитанников с русским народным творчеством, привить им любовь к русской музыкальной культуре и русским традициям. Сделать так, что бы и они в свою очередь передали эту любовь своим детям.</w:t>
            </w:r>
          </w:p>
          <w:p w:rsidR="003677A0" w:rsidRPr="00E53F9F" w:rsidRDefault="003677A0" w:rsidP="003677A0">
            <w:pPr>
              <w:spacing w:before="100" w:beforeAutospacing="1" w:after="100" w:afterAutospacing="1" w:line="240" w:lineRule="auto"/>
              <w:ind w:left="800" w:firstLine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         </w:t>
            </w:r>
          </w:p>
          <w:p w:rsidR="003677A0" w:rsidRPr="00E53F9F" w:rsidRDefault="00323E91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Предполагаемый результат:</w:t>
            </w:r>
          </w:p>
          <w:p w:rsidR="00D52C71" w:rsidRPr="00E53F9F" w:rsidRDefault="00D52C71" w:rsidP="00D52C71">
            <w:pPr>
              <w:numPr>
                <w:ilvl w:val="0"/>
                <w:numId w:val="1"/>
              </w:numPr>
              <w:shd w:val="clear" w:color="auto" w:fill="FFFFFF"/>
              <w:spacing w:before="45" w:after="0" w:line="293" w:lineRule="atLeast"/>
              <w:ind w:left="165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1.устойчивый интерес к культуре русского народа;</w:t>
            </w:r>
          </w:p>
          <w:p w:rsidR="00D52C71" w:rsidRPr="00E53F9F" w:rsidRDefault="00D52C71" w:rsidP="00D52C71">
            <w:pPr>
              <w:numPr>
                <w:ilvl w:val="0"/>
                <w:numId w:val="1"/>
              </w:numPr>
              <w:shd w:val="clear" w:color="auto" w:fill="FFFFFF"/>
              <w:spacing w:before="45" w:after="0" w:line="293" w:lineRule="atLeast"/>
              <w:ind w:left="165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2.знание детьми устного народного творчества, песен, декоративно –</w:t>
            </w:r>
          </w:p>
          <w:p w:rsidR="00D52C71" w:rsidRPr="00E53F9F" w:rsidRDefault="00D52C71" w:rsidP="00D52C71">
            <w:pPr>
              <w:shd w:val="clear" w:color="auto" w:fill="FFFFFF"/>
              <w:spacing w:before="150" w:after="150" w:line="240" w:lineRule="auto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прикладного искусства;</w:t>
            </w:r>
          </w:p>
          <w:p w:rsidR="00D52C71" w:rsidRPr="00E53F9F" w:rsidRDefault="00D52C71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2F48BE" w:rsidRPr="00E53F9F" w:rsidRDefault="00D52C71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2F48BE"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     составление плана работы.</w:t>
            </w:r>
          </w:p>
          <w:p w:rsidR="0012303F" w:rsidRPr="00E53F9F" w:rsidRDefault="00D52C71" w:rsidP="0012303F">
            <w:pPr>
              <w:spacing w:before="15" w:after="15" w:line="293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Продукт проектной деятельности:</w:t>
            </w:r>
          </w:p>
          <w:p w:rsidR="0012303F" w:rsidRPr="00E53F9F" w:rsidRDefault="0012303F" w:rsidP="0012303F">
            <w:pPr>
              <w:spacing w:before="15" w:after="15" w:line="293" w:lineRule="atLeast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 xml:space="preserve"> Анкетирование воспитателей</w:t>
            </w:r>
          </w:p>
          <w:p w:rsidR="0012303F" w:rsidRPr="00E53F9F" w:rsidRDefault="0012303F" w:rsidP="0012303F">
            <w:pPr>
              <w:spacing w:before="150" w:after="150" w:line="293" w:lineRule="atLeast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lastRenderedPageBreak/>
              <w:t>Анкетирование родителей</w:t>
            </w:r>
          </w:p>
          <w:p w:rsidR="0012303F" w:rsidRPr="00E53F9F" w:rsidRDefault="0012303F" w:rsidP="0012303F">
            <w:pPr>
              <w:spacing w:before="150" w:after="150" w:line="293" w:lineRule="atLeast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Мониторинг творческих способностей, музыкальных особенностей</w:t>
            </w:r>
          </w:p>
          <w:p w:rsidR="00D52C71" w:rsidRPr="00E53F9F" w:rsidRDefault="0012303F" w:rsidP="0012303F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Наблюдения</w:t>
            </w:r>
          </w:p>
          <w:p w:rsidR="006E77D5" w:rsidRPr="00E53F9F" w:rsidRDefault="006E77D5" w:rsidP="006E77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 xml:space="preserve">Консультация для родителей: </w:t>
            </w:r>
            <w:r w:rsidRPr="00E53F9F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E53F9F"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ru-RU"/>
              </w:rPr>
              <w:t>ФОЛЬКЛОР В ПОЗНАВАТЕЛЬНОМ РАЗВИТИИ ДЕТЕЙ»</w:t>
            </w:r>
          </w:p>
          <w:p w:rsidR="006E77D5" w:rsidRDefault="006E77D5" w:rsidP="006E77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Проведение </w:t>
            </w:r>
            <w:r w:rsidR="00BF43BE"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ru-RU"/>
              </w:rPr>
              <w:t>фольклорного</w:t>
            </w:r>
            <w:r w:rsidR="007866A1" w:rsidRPr="00E53F9F"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развлечения.</w:t>
            </w:r>
          </w:p>
          <w:p w:rsidR="00BF43BE" w:rsidRPr="00E53F9F" w:rsidRDefault="00BF43BE" w:rsidP="006E77D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горнице, во светлице»</w:t>
            </w:r>
          </w:p>
          <w:p w:rsidR="0012303F" w:rsidRPr="00E53F9F" w:rsidRDefault="0012303F" w:rsidP="0012303F">
            <w:pPr>
              <w:spacing w:after="0" w:line="293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12303F" w:rsidRPr="00E53F9F" w:rsidRDefault="0012303F" w:rsidP="0012303F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Консультация для воспитателей «Народные игры с пением»</w:t>
            </w:r>
          </w:p>
          <w:p w:rsidR="007866A1" w:rsidRPr="00E53F9F" w:rsidRDefault="007866A1" w:rsidP="0012303F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  <w:t>Работа с родителями:</w:t>
            </w:r>
          </w:p>
          <w:p w:rsidR="007866A1" w:rsidRPr="00E53F9F" w:rsidRDefault="007866A1" w:rsidP="007866A1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        Изготовление атрибутов русского народного костюма совместно с    родителями;</w:t>
            </w:r>
          </w:p>
          <w:p w:rsidR="007866A1" w:rsidRPr="00E53F9F" w:rsidRDefault="007866A1" w:rsidP="007866A1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Презентация проекта:</w:t>
            </w:r>
          </w:p>
          <w:p w:rsidR="007866A1" w:rsidRPr="00E53F9F" w:rsidRDefault="007866A1" w:rsidP="007866A1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Творческий о</w:t>
            </w:r>
            <w:r w:rsidR="00BF4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тчет о проделанной работе</w:t>
            </w:r>
            <w:proofErr w:type="gramStart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866A1" w:rsidRPr="00E53F9F" w:rsidRDefault="007866A1" w:rsidP="0012303F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</w:p>
          <w:p w:rsidR="0012303F" w:rsidRPr="00E53F9F" w:rsidRDefault="0012303F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2-й этап: организационный</w:t>
            </w:r>
            <w:proofErr w:type="gramStart"/>
            <w:r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677A0"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         Планирование работы воспитателей с детьми.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         Создание условий для реализации проекта: пополнение и подбор материала для реализации проекта, проведение сбора необходимых материалов и литературных источников по соответствующим тематикам</w:t>
            </w:r>
          </w:p>
          <w:p w:rsidR="007866A1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разработка содержания занятий с детьми, сценарии развлечений.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  <w:r w:rsidR="003677A0"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-й этап: </w:t>
            </w:r>
          </w:p>
          <w:p w:rsidR="007866A1" w:rsidRPr="00E53F9F" w:rsidRDefault="007866A1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Реализация проекта по областям.</w:t>
            </w:r>
          </w:p>
          <w:p w:rsidR="007866A1" w:rsidRPr="00E53F9F" w:rsidRDefault="007866A1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Физическое развитие:</w:t>
            </w:r>
          </w:p>
          <w:p w:rsidR="00133128" w:rsidRDefault="00133128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Разучивание  русских народных игр, танцевальных композиций.</w:t>
            </w:r>
          </w:p>
          <w:p w:rsidR="00BF43BE" w:rsidRPr="00E53F9F" w:rsidRDefault="00BF43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 xml:space="preserve">Песня-танец «Как на тоненький ледок», танец «С платками», муз игра </w:t>
            </w:r>
            <w:r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lastRenderedPageBreak/>
              <w:t>«Золотые ворота»</w:t>
            </w:r>
          </w:p>
          <w:p w:rsidR="00133128" w:rsidRPr="00E53F9F" w:rsidRDefault="00133128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  <w:t>Социально – коммуникативное:</w:t>
            </w:r>
          </w:p>
          <w:p w:rsidR="00133128" w:rsidRPr="00E53F9F" w:rsidRDefault="00133128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Знакомство с обрядами, играми</w:t>
            </w:r>
            <w:r w:rsidR="00BF43BE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, поверьями, обычаями.</w:t>
            </w:r>
            <w:proofErr w:type="gramStart"/>
            <w:r w:rsidR="00BF43BE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.</w:t>
            </w:r>
            <w:proofErr w:type="gramEnd"/>
          </w:p>
          <w:p w:rsidR="00133128" w:rsidRPr="00E53F9F" w:rsidRDefault="00133128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  <w:t>Познавательное развитие:</w:t>
            </w:r>
          </w:p>
          <w:p w:rsidR="00133128" w:rsidRDefault="00133128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Беседа  о народных приметах и обычаях связанных с ними, об обычаях рядиться на святки</w:t>
            </w:r>
            <w:r w:rsidR="00C1580E"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.</w:t>
            </w:r>
          </w:p>
          <w:p w:rsidR="007E72D5" w:rsidRDefault="007E72D5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7E72D5"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  <w:t>Речевое развитие</w:t>
            </w:r>
            <w:r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:</w:t>
            </w:r>
          </w:p>
          <w:p w:rsidR="007E72D5" w:rsidRDefault="007E72D5" w:rsidP="007E72D5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 xml:space="preserve">1.Разучивание приговорок, прибауток, </w:t>
            </w:r>
            <w:proofErr w:type="spellStart"/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, песен.</w:t>
            </w:r>
          </w:p>
          <w:p w:rsidR="00831A3B" w:rsidRPr="00E53F9F" w:rsidRDefault="00831A3B" w:rsidP="007E72D5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Песня-хоровод «Ах ты, зимушка снежная», песня-танец «Валенки»</w:t>
            </w:r>
          </w:p>
          <w:p w:rsidR="007E72D5" w:rsidRPr="00E53F9F" w:rsidRDefault="007E72D5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</w:p>
          <w:p w:rsidR="00C1580E" w:rsidRPr="00E53F9F" w:rsidRDefault="00C1580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E53F9F"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  <w:t>–э</w:t>
            </w:r>
            <w:proofErr w:type="gramEnd"/>
            <w:r w:rsidRPr="00E53F9F">
              <w:rPr>
                <w:rFonts w:ascii="Arial" w:eastAsia="Times New Roman" w:hAnsi="Arial" w:cs="Arial"/>
                <w:b/>
                <w:color w:val="303F50"/>
                <w:sz w:val="24"/>
                <w:szCs w:val="24"/>
                <w:lang w:eastAsia="ru-RU"/>
              </w:rPr>
              <w:t>стетическое развитие:</w:t>
            </w:r>
          </w:p>
          <w:p w:rsidR="00C1580E" w:rsidRPr="00E53F9F" w:rsidRDefault="007E72D5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1</w:t>
            </w:r>
            <w:r w:rsidR="00C1580E"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.Организация и проведение русских народных игр и забав</w:t>
            </w:r>
          </w:p>
          <w:p w:rsidR="00C1580E" w:rsidRPr="00E53F9F" w:rsidRDefault="007E72D5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2</w:t>
            </w:r>
            <w:r w:rsidR="00C1580E" w:rsidRPr="00E53F9F">
              <w:rPr>
                <w:rFonts w:ascii="Arial" w:eastAsia="Times New Roman" w:hAnsi="Arial" w:cs="Arial"/>
                <w:color w:val="303F50"/>
                <w:sz w:val="24"/>
                <w:szCs w:val="24"/>
                <w:lang w:eastAsia="ru-RU"/>
              </w:rPr>
              <w:t>.Разучивание  плясок, загадок, русских народных игр.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E72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C1580E"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занятий с детьми, организация совместного развлечения.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53F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4-й этап: итоговый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-</w:t>
            </w:r>
            <w:r w:rsidR="003677A0"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Подведение итогов проведенной работы, подготовка отчетных материалов.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Формы реализации проекта.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              Тематические занятия по ознакомлению с окружающими;</w:t>
            </w:r>
          </w:p>
          <w:p w:rsidR="002F48BE" w:rsidRPr="00E53F9F" w:rsidRDefault="002F48BE" w:rsidP="003677A0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              Изготовление атрибутов русского народного костюма совместно с    родителями;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              Разучивание русских народных песен, </w:t>
            </w:r>
            <w:proofErr w:type="spellStart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попевок</w:t>
            </w:r>
            <w:proofErr w:type="spellEnd"/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танцев, игр, хороводов;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              Обучение игре на русских народных инструментах.</w:t>
            </w:r>
          </w:p>
          <w:p w:rsidR="002F48BE" w:rsidRPr="00E53F9F" w:rsidRDefault="002F48BE" w:rsidP="002F48BE">
            <w:pPr>
              <w:spacing w:before="100" w:beforeAutospacing="1" w:after="100" w:afterAutospacing="1" w:line="240" w:lineRule="auto"/>
              <w:ind w:left="8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3F9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F48BE" w:rsidRPr="007866A1" w:rsidRDefault="002F48BE" w:rsidP="002F4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8BE" w:rsidRPr="007866A1" w:rsidRDefault="002F48BE" w:rsidP="002F4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8BE" w:rsidRPr="007866A1" w:rsidRDefault="002F48BE" w:rsidP="002F48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F48BE" w:rsidRPr="007866A1" w:rsidRDefault="002F48BE" w:rsidP="002F48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31A3B" w:rsidRDefault="00831A3B" w:rsidP="002F48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2F48BE" w:rsidRPr="007866A1" w:rsidRDefault="002F48BE" w:rsidP="002F48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Консультация для родителей</w:t>
            </w:r>
          </w:p>
          <w:p w:rsidR="002F48BE" w:rsidRPr="007866A1" w:rsidRDefault="002F48BE" w:rsidP="002F48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b/>
                <w:bCs/>
                <w:color w:val="FF00FF"/>
                <w:sz w:val="27"/>
                <w:szCs w:val="27"/>
                <w:lang w:eastAsia="ru-RU"/>
              </w:rPr>
              <w:t>«ФОЛЬКЛОР В ПОЗНАВАТЕЛЬНОМ РАЗВИТИИ ДЕТЕЙ»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Общеизвестно воздействие художественной литературы на умственное и эстетическое развитие ребёнка. Велика её роль в развитии речи дошкольника. И именно в дошкольном возрасте при овладении языком своего народа у детей возрастает интерес к истокам, корням, культуре.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Детство - то время, когда возможно подлинное, искреннее погружение в истоки национальной культуры.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Овладение детей русским языком средствами малых форм фольклора является одним из важных приобретений ребёнка в дошкольном возрасте, так как народный фольклор на сегодняшний день имеет особую значимость.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Фольклор - означает народная мудрость, поэзия и культура народов. Так повелось, что ещё совсем маленькому грудному ребёнку мама напевает колыбельную, рассказывает прибаутки,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считалочки и сказки. Получается, что именно с фольклором малыш встречается раньше, чем с литературой, и именно фольклор является своеобразным проводником в прекрасный мир художественной литературы.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Велика роль малых форм фольклора в развитии речи, коммуникативных способностях. </w:t>
            </w:r>
          </w:p>
          <w:p w:rsidR="002F48BE" w:rsidRPr="007866A1" w:rsidRDefault="002F48BE" w:rsidP="002F48B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совершенствования дикции можно использовать специальные упражнения - заучивание скороговорок,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чистоговорок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Эти упражнения развивают фонематический слух, формируют грамматический строй речи, развивают звуковую культуру речи, чувство ритма и рифмы.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самое главное - использовать материал ненавязчиво и увлекательно, например - имитируя действия, о которых идет речь.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заучивании скороговорки сначала нужно произнести её в замедленном темпе, отчетливо выделяя звуки, стараясь научить сначала медленно, но четко, произнося с разной интонацией и силой голоса.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пословицы и поговорки дошкольники учатся лаконично выражать свои мысли, развивать мастерство слова, использовать пословицы и поговорки в своей речи, понимать их смысл, иносказательную особенность и красоту фразы. А для этого необходимо знать и понимать пословицы и поговорки, ведь в них народная мудрость.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Особенно интересной формой фольклора является загадка, через неё дети учатся видеть признаки предметов, данных в особой предельно сжатой, образной форме. Цель разгадывания загадок - умение самостоятельно делать выводы, умозаключения, четко выделять характерные, выразительные 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признаки предметов, явлений, умение ярко и лаконично передавать образы предметов, развивать у детей поэтический взгляд на действительность. Через загадку дети узнают о предметах, уже знакомых им, много новых для них признаков, о том, как можно ещё сказать о предмете. Сам процесс разгадывания загадок учит детей рассуждать, сравнивать, находить поэтические описания, доказывать своё мнение. Таким образом, анализ загадки предполагает не только лучше понимать и быстро отгадывать, но и приучает внимательно относиться к слову, вызывает интерес к образным характеристикам, помогает запомнить и употреблять их в речи, создавая яркий точный образ.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окружающего мира, правил жизни, в большей степени, дается в сказках. Сказка - это своего рода нравственный кодекс, пример истинного поведения человека.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сказки заключена в словах</w:t>
            </w:r>
            <w:proofErr w:type="gram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в сказке - ложь, да в ней намек - добрым молодцам урок» - урок быть добрым, не сдающимся, смелым, находчивым, трудолюбивым. Через сказку ребята получают понятие о зле, добре, лжи, хитрости, узнают о том, что если стараться и верить, то добро обязательно победит зло, и всё закончится хорошо.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помогает детям в развитии связной речи, формируется способность пересказывать сказку, составлять рассказ о предмете, почувствовать себя героем этой сказки. Так, например, - в сказке «Теремок» дети младшего возраста отмечают героев плохими, хорошими. Дети старшего возраста в сказке «Зимовье» оценивают дружную работу животных.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через сказку дошкольники узнают о быте, о традициях народов. О традициях дают нам понятие и народные песенки, частушки,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пестушки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колыбельные,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заклички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колыбельные.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Например, колыбельные, которые поются мамой, бабушкой, ассоциируются с теплотой и уютом дома, своей кроватки, с нежностью и любовью мамы, бабушки. Через колыбельные дети узнают, что кроватка в разные времена называлась «люлька, зыбка». Дети вспоминают свою кроватку, рассказывают о ней. Дошкольники узнают, что в этих кроватках не просто качали малышей, но и напевали им песни.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Колыбельная содержит в себе возможность формирования фонематического восприятия, напевание, выделение голосом гласных звуков, позволяет детям освоить лексическую сторону речи.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Пестушки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песенки,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для того, чтобы потешить, развеселить, задобрить. Они отличаются особой добротой, произносятся нежно, ласково. Часто дети - совсем маленькие - играли с игрушками, и мамы забавляли детей песенками,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потешками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чтобы им было интересно играть, умываться, засыпать, есть.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Пестушки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песенки - это игры с пальцами, ручками, ножками. С их помощью развивается не только речь, но и мелкая моторика.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Заклички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приговорки - дают возможность узнать о явлениях природы, 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через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заклички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приговорки народ обращался к явлениям природы: «Дождик лей, лей, лей».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является национальным богатством, содержащим фольклорный материал, способствующий овладению речью, умение передавать особенности действий персонажей.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Фольклор является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уточнительным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средством для передачи народной мудрости и воспитании детей на начальном этапе их развития.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b/>
                <w:bCs/>
                <w:color w:val="FF00FF"/>
                <w:sz w:val="28"/>
                <w:szCs w:val="28"/>
                <w:lang w:eastAsia="ru-RU"/>
              </w:rPr>
              <w:t>Жанры детского фольклора.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фольклор дает нам возможность уже на ранних этапах жизни ребенка приобщать его к народной поэзии. Благодаря этому еще задолго до ознакомления со сказками, былинами и другими крупными жанрами русского фольклора на основе детского фольклора у малышей формируется внутренняя готовность к восприятию наших истоков – русской народной культуры.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же относится к детскому фольклору?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Пестушки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песенки, которыми сопровождается уход за ребенком.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 взрослого с ребенком (с его пальчиками, ручками).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Заклички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обращения к явлениям природы (к солнцу, ветру, дождю, снегу, радуге, деревьям).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Приговорки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обращения к насекомым, птицам, животным.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Считалки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коротенькие стишки, служащие для справедливого распределения ролей в играх.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Скороговорки и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незаметно обучающие детей правильной и быстрой речи.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Дразнилки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веселые, шутливые, метко называющие какие- то смешные стороны во внешности ребенка, в особенностях его поведения.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Прибаутки, шутки, перевертыши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забавные песенки, которые своей необычностью веселят детей.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Докучные сказочки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 которых нет конца и которые можно обыгрывать множество раз.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8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Народные игры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основе которых часто бывают народные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попевочки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дают возможность родителям сделать процесс воспитания детей более интересным и радостным. Ребенок в игре обретает хороший настрой, бодрость, радость от общения со всеми членами семьи, а это обязательно усилит его способность в дальнейшем радоваться жизни, приведет к укреплению здоровья и лучшему духовному развитию.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Самые любимые игры для детей те, где нужно ловить друг друга. Это могут быть «Кот и воробьи», «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Лиска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-лиса», «Солнышко» и другие.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менее интересны игры, требующие от детей быстроты реакции, выдержки. Например, игра «Заморожу», в которой дети мгновенно принимают различные позы и не двигаются какие-то мгновения.</w:t>
            </w: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есть игры, которые требуют от детей творческой инициативы, фантазии, а </w:t>
            </w: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заодно и хорошей координации движений (например, игра «Корабль плывёт»).</w:t>
            </w:r>
          </w:p>
          <w:p w:rsidR="00327E13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любят играть, так как в игре, прежде всего каждый ребенок может наиболее полно показать себя, </w:t>
            </w:r>
            <w:proofErr w:type="spellStart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самореализоваться</w:t>
            </w:r>
            <w:proofErr w:type="spellEnd"/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Для родителей очень важен девиз «Ни дня без игры!»</w:t>
            </w:r>
            <w:r w:rsidR="00B9165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27E1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495925" cy="4123062"/>
                  <wp:effectExtent l="0" t="0" r="0" b="0"/>
                  <wp:docPr id="2" name="Рисунок 2" descr="C:\Users\Work\Desktop\Новый портфель\Img_6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ork\Desktop\Новый портфель\Img_6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5925" cy="4123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456224" cy="4093278"/>
                  <wp:effectExtent l="0" t="0" r="0" b="0"/>
                  <wp:docPr id="3" name="Рисунок 3" descr="C:\Users\Work\Desktop\Новый портфель\Img_6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Desktop\Новый портфель\Img_6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704" cy="4094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410200" cy="4058751"/>
                  <wp:effectExtent l="0" t="0" r="0" b="0"/>
                  <wp:docPr id="4" name="Рисунок 4" descr="C:\Users\Work\Desktop\Новый портфель\Img_6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ork\Desktop\Новый портфель\Img_6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4605" cy="4062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562600" cy="4173081"/>
                  <wp:effectExtent l="0" t="0" r="0" b="0"/>
                  <wp:docPr id="5" name="Рисунок 5" descr="C:\Users\Work\Desktop\Новый портфель\Img_6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ork\Desktop\Новый портфель\Img_6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7130" cy="4176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E13" w:rsidRPr="007866A1" w:rsidRDefault="00327E13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8BE" w:rsidRPr="007866A1" w:rsidRDefault="002F48BE" w:rsidP="002F48BE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13FEE" w:rsidRDefault="00327E13">
      <w:r>
        <w:rPr>
          <w:noProof/>
          <w:lang w:eastAsia="ru-RU"/>
        </w:rPr>
        <w:lastRenderedPageBreak/>
        <w:drawing>
          <wp:inline distT="0" distB="0" distL="0" distR="0">
            <wp:extent cx="5940425" cy="4456527"/>
            <wp:effectExtent l="19050" t="0" r="3175" b="0"/>
            <wp:docPr id="1" name="Рисунок 1" descr="C:\Users\Work\Desktop\Новый портфель\Img_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Новый портфель\Img_63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FEE" w:rsidSect="00327E13">
      <w:pgSz w:w="11906" w:h="16838"/>
      <w:pgMar w:top="1134" w:right="850" w:bottom="1134" w:left="1276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B0230"/>
    <w:multiLevelType w:val="multilevel"/>
    <w:tmpl w:val="1284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8BE"/>
    <w:rsid w:val="00013FEE"/>
    <w:rsid w:val="0012303F"/>
    <w:rsid w:val="00133128"/>
    <w:rsid w:val="002F48BE"/>
    <w:rsid w:val="00323E91"/>
    <w:rsid w:val="00327E13"/>
    <w:rsid w:val="003677A0"/>
    <w:rsid w:val="003A715B"/>
    <w:rsid w:val="003D4195"/>
    <w:rsid w:val="00412869"/>
    <w:rsid w:val="00455E35"/>
    <w:rsid w:val="004C207B"/>
    <w:rsid w:val="005C704F"/>
    <w:rsid w:val="005F7D6D"/>
    <w:rsid w:val="006D7B7B"/>
    <w:rsid w:val="006E77D5"/>
    <w:rsid w:val="007866A1"/>
    <w:rsid w:val="007E72D5"/>
    <w:rsid w:val="00831A3B"/>
    <w:rsid w:val="008D03F5"/>
    <w:rsid w:val="00A65412"/>
    <w:rsid w:val="00B9165D"/>
    <w:rsid w:val="00BF43BE"/>
    <w:rsid w:val="00C15240"/>
    <w:rsid w:val="00C1580E"/>
    <w:rsid w:val="00D42031"/>
    <w:rsid w:val="00D52C71"/>
    <w:rsid w:val="00DC43F3"/>
    <w:rsid w:val="00E5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EE"/>
  </w:style>
  <w:style w:type="paragraph" w:styleId="3">
    <w:name w:val="heading 3"/>
    <w:basedOn w:val="a"/>
    <w:link w:val="30"/>
    <w:uiPriority w:val="9"/>
    <w:qFormat/>
    <w:rsid w:val="002F48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48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F48B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48BE"/>
  </w:style>
  <w:style w:type="paragraph" w:styleId="a5">
    <w:name w:val="Balloon Text"/>
    <w:basedOn w:val="a"/>
    <w:link w:val="a6"/>
    <w:uiPriority w:val="99"/>
    <w:semiHidden/>
    <w:unhideWhenUsed/>
    <w:rsid w:val="002F4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16</cp:revision>
  <dcterms:created xsi:type="dcterms:W3CDTF">2017-01-18T17:35:00Z</dcterms:created>
  <dcterms:modified xsi:type="dcterms:W3CDTF">2023-01-10T12:36:00Z</dcterms:modified>
</cp:coreProperties>
</file>