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7D" w:rsidRPr="002D3D0F" w:rsidRDefault="00F72F7D" w:rsidP="00F72F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F72F7D" w:rsidRPr="002D3D0F" w:rsidRDefault="00F72F7D" w:rsidP="00F72F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F72F7D" w:rsidRPr="002D3D0F" w:rsidRDefault="00F72F7D" w:rsidP="00F72F7D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F7D" w:rsidRDefault="00F72F7D" w:rsidP="00F72F7D">
      <w:pPr>
        <w:jc w:val="center"/>
        <w:rPr>
          <w:b/>
          <w:i/>
          <w:sz w:val="52"/>
          <w:szCs w:val="52"/>
        </w:rPr>
      </w:pPr>
    </w:p>
    <w:p w:rsidR="00F72F7D" w:rsidRDefault="00F72F7D" w:rsidP="00F72F7D">
      <w:pPr>
        <w:jc w:val="center"/>
        <w:rPr>
          <w:b/>
          <w:i/>
          <w:sz w:val="52"/>
          <w:szCs w:val="52"/>
        </w:rPr>
      </w:pPr>
    </w:p>
    <w:p w:rsidR="00F72F7D" w:rsidRDefault="00F72F7D" w:rsidP="00F72F7D">
      <w:pPr>
        <w:jc w:val="center"/>
        <w:rPr>
          <w:b/>
          <w:i/>
          <w:sz w:val="52"/>
          <w:szCs w:val="52"/>
        </w:rPr>
      </w:pPr>
    </w:p>
    <w:p w:rsidR="00F72F7D" w:rsidRPr="00B41844" w:rsidRDefault="00D00C5E" w:rsidP="00F72F7D">
      <w:pPr>
        <w:contextualSpacing/>
        <w:rPr>
          <w:b/>
          <w:sz w:val="56"/>
          <w:szCs w:val="56"/>
        </w:rPr>
      </w:pPr>
      <w:r>
        <w:rPr>
          <w:b/>
          <w:sz w:val="56"/>
          <w:szCs w:val="56"/>
        </w:rPr>
        <w:t>Тематический день</w:t>
      </w:r>
      <w:bookmarkStart w:id="0" w:name="_GoBack"/>
      <w:bookmarkEnd w:id="0"/>
    </w:p>
    <w:tbl>
      <w:tblPr>
        <w:tblW w:w="9427" w:type="dxa"/>
        <w:tblCellSpacing w:w="15" w:type="dxa"/>
        <w:tblInd w:w="27" w:type="dxa"/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9427"/>
      </w:tblGrid>
      <w:tr w:rsidR="00F72F7D" w:rsidRPr="00FE721B" w:rsidTr="00917A85">
        <w:trPr>
          <w:tblCellSpacing w:w="15" w:type="dxa"/>
        </w:trPr>
        <w:tc>
          <w:tcPr>
            <w:tcW w:w="5000" w:type="pct"/>
            <w:tcMar>
              <w:top w:w="80" w:type="dxa"/>
              <w:left w:w="427" w:type="dxa"/>
              <w:bottom w:w="67" w:type="dxa"/>
              <w:right w:w="0" w:type="dxa"/>
            </w:tcMar>
            <w:vAlign w:val="center"/>
            <w:hideMark/>
          </w:tcPr>
          <w:p w:rsidR="00F72F7D" w:rsidRPr="00F72F7D" w:rsidRDefault="00F72F7D" w:rsidP="00F72F7D">
            <w:pPr>
              <w:contextualSpacing/>
              <w:jc w:val="center"/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 xml:space="preserve"> </w:t>
            </w:r>
            <w:r w:rsidRPr="00F72F7D">
              <w:rPr>
                <w:rFonts w:ascii="Times New Roman" w:eastAsia="Times New Roman" w:hAnsi="Times New Roman" w:cs="Times New Roman"/>
                <w:bCs/>
                <w:sz w:val="72"/>
                <w:szCs w:val="72"/>
                <w:lang w:eastAsia="ru-RU"/>
              </w:rPr>
              <w:t>«</w:t>
            </w:r>
            <w:r w:rsidRPr="00F72F7D"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Краски осени</w:t>
            </w:r>
            <w:r w:rsidRPr="00F72F7D">
              <w:rPr>
                <w:rFonts w:ascii="Times New Roman" w:eastAsia="Times New Roman" w:hAnsi="Times New Roman" w:cs="Times New Roman"/>
                <w:bCs/>
                <w:sz w:val="72"/>
                <w:szCs w:val="72"/>
                <w:lang w:eastAsia="ru-RU"/>
              </w:rPr>
              <w:t>»</w:t>
            </w:r>
          </w:p>
        </w:tc>
      </w:tr>
    </w:tbl>
    <w:p w:rsidR="00F72F7D" w:rsidRPr="001C2AA1" w:rsidRDefault="00F72F7D" w:rsidP="00F72F7D">
      <w:pPr>
        <w:contextualSpacing/>
        <w:jc w:val="right"/>
        <w:rPr>
          <w:b/>
          <w:i/>
          <w:sz w:val="52"/>
          <w:szCs w:val="52"/>
        </w:rPr>
      </w:pPr>
    </w:p>
    <w:p w:rsidR="00F72F7D" w:rsidRPr="0098117E" w:rsidRDefault="00F72F7D" w:rsidP="00F72F7D">
      <w:pPr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8117E">
        <w:rPr>
          <w:rFonts w:ascii="Times New Roman" w:hAnsi="Times New Roman" w:cs="Times New Roman"/>
          <w:b/>
          <w:i/>
          <w:sz w:val="40"/>
          <w:szCs w:val="40"/>
        </w:rPr>
        <w:t>(группа раннего возраста)</w:t>
      </w:r>
    </w:p>
    <w:p w:rsidR="00F72F7D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F72F7D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F72F7D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F72F7D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F72F7D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F72F7D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F72F7D" w:rsidRPr="002D3D0F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D3D0F">
        <w:rPr>
          <w:rFonts w:ascii="Times New Roman" w:hAnsi="Times New Roman" w:cs="Times New Roman"/>
          <w:b/>
          <w:i/>
          <w:sz w:val="32"/>
          <w:szCs w:val="32"/>
        </w:rPr>
        <w:t>Подготовила:</w:t>
      </w:r>
    </w:p>
    <w:p w:rsidR="00F72F7D" w:rsidRPr="002D3D0F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>воспитатель МБДОУ</w:t>
      </w:r>
    </w:p>
    <w:p w:rsidR="00F72F7D" w:rsidRPr="002D3D0F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«Детский сад №11 «Солнышко» с.Белое </w:t>
      </w:r>
    </w:p>
    <w:p w:rsidR="00F72F7D" w:rsidRPr="002D3D0F" w:rsidRDefault="00F72F7D" w:rsidP="00F72F7D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2D3D0F">
        <w:rPr>
          <w:rFonts w:ascii="Times New Roman" w:hAnsi="Times New Roman" w:cs="Times New Roman"/>
          <w:sz w:val="40"/>
          <w:szCs w:val="40"/>
        </w:rPr>
        <w:t>Григорян Олеся Сергеевна</w:t>
      </w:r>
    </w:p>
    <w:p w:rsidR="00F72F7D" w:rsidRPr="002D3D0F" w:rsidRDefault="00F72F7D" w:rsidP="00F72F7D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72F7D" w:rsidRDefault="00F72F7D" w:rsidP="00F72F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72F7D" w:rsidRDefault="00F72F7D" w:rsidP="00F72F7D"/>
    <w:p w:rsidR="00F72F7D" w:rsidRDefault="00F72F7D" w:rsidP="00F72F7D"/>
    <w:p w:rsidR="00944AB4" w:rsidRDefault="00944AB4"/>
    <w:p w:rsidR="00F72F7D" w:rsidRPr="00F72F7D" w:rsidRDefault="00F72F7D" w:rsidP="00F72F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F7D">
        <w:rPr>
          <w:b/>
          <w:bCs/>
          <w:color w:val="000000"/>
          <w:sz w:val="28"/>
          <w:szCs w:val="28"/>
        </w:rPr>
        <w:lastRenderedPageBreak/>
        <w:t>Цель: </w:t>
      </w:r>
      <w:r w:rsidRPr="00F72F7D">
        <w:rPr>
          <w:color w:val="000000"/>
          <w:sz w:val="28"/>
          <w:szCs w:val="28"/>
        </w:rPr>
        <w:t>Создание творческой работы «Краски Осени».</w:t>
      </w:r>
    </w:p>
    <w:p w:rsidR="00F72F7D" w:rsidRPr="00F72F7D" w:rsidRDefault="00F72F7D" w:rsidP="00F72F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F7D">
        <w:rPr>
          <w:b/>
          <w:bCs/>
          <w:color w:val="000000"/>
          <w:sz w:val="28"/>
          <w:szCs w:val="28"/>
        </w:rPr>
        <w:t>Задачи:</w:t>
      </w:r>
    </w:p>
    <w:p w:rsidR="00F72F7D" w:rsidRPr="00F72F7D" w:rsidRDefault="00F72F7D" w:rsidP="00F72F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F7D">
        <w:rPr>
          <w:color w:val="000000"/>
          <w:sz w:val="28"/>
          <w:szCs w:val="28"/>
        </w:rPr>
        <w:t>- ознакомление с особенностями цвета, оттенков и тона;</w:t>
      </w:r>
    </w:p>
    <w:p w:rsidR="00F72F7D" w:rsidRPr="00F72F7D" w:rsidRDefault="00F72F7D" w:rsidP="00F72F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F7D">
        <w:rPr>
          <w:color w:val="000000"/>
          <w:sz w:val="28"/>
          <w:szCs w:val="28"/>
        </w:rPr>
        <w:t>- развитие чувства цвета, умений и навыков по нахождению дополнительных цветов и оттенков;</w:t>
      </w:r>
    </w:p>
    <w:p w:rsidR="00F72F7D" w:rsidRPr="00F72F7D" w:rsidRDefault="00F72F7D" w:rsidP="00F72F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F7D">
        <w:rPr>
          <w:color w:val="000000"/>
          <w:sz w:val="28"/>
          <w:szCs w:val="28"/>
        </w:rPr>
        <w:t>- привитие аккуратности при работе красками.</w:t>
      </w:r>
    </w:p>
    <w:p w:rsidR="00F72F7D" w:rsidRPr="00F72F7D" w:rsidRDefault="00F72F7D" w:rsidP="00F72F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F7D">
        <w:rPr>
          <w:color w:val="000000"/>
          <w:sz w:val="28"/>
          <w:szCs w:val="28"/>
        </w:rPr>
        <w:t>- Воспитание уважения, любви к близкому человеку, к труду.</w:t>
      </w:r>
    </w:p>
    <w:p w:rsidR="00F72F7D" w:rsidRPr="00F72F7D" w:rsidRDefault="00F72F7D" w:rsidP="00F72F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F7D">
        <w:rPr>
          <w:b/>
          <w:bCs/>
          <w:color w:val="000000"/>
          <w:sz w:val="28"/>
          <w:szCs w:val="28"/>
        </w:rPr>
        <w:t>Оборудование</w:t>
      </w:r>
      <w:r w:rsidRPr="00F72F7D">
        <w:rPr>
          <w:color w:val="000000"/>
          <w:sz w:val="28"/>
          <w:szCs w:val="28"/>
        </w:rPr>
        <w:t>: бумага, гуашь</w:t>
      </w:r>
      <w:r>
        <w:rPr>
          <w:color w:val="000000"/>
          <w:sz w:val="28"/>
          <w:szCs w:val="28"/>
        </w:rPr>
        <w:t>.</w:t>
      </w:r>
    </w:p>
    <w:p w:rsidR="00F72F7D" w:rsidRPr="00F72F7D" w:rsidRDefault="00F72F7D" w:rsidP="00F72F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F72F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редполагаемый результат:</w:t>
      </w:r>
    </w:p>
    <w:p w:rsidR="00F72F7D" w:rsidRPr="00F72F7D" w:rsidRDefault="00F72F7D" w:rsidP="00F72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четкие представления о природных изменениях</w:t>
      </w:r>
    </w:p>
    <w:p w:rsidR="00F72F7D" w:rsidRPr="00F72F7D" w:rsidRDefault="00F72F7D" w:rsidP="00F72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восприимчивости</w:t>
      </w:r>
    </w:p>
    <w:p w:rsidR="00F72F7D" w:rsidRPr="00F72F7D" w:rsidRDefault="00F72F7D" w:rsidP="00F72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словарного запаса</w:t>
      </w:r>
    </w:p>
    <w:p w:rsidR="00F72F7D" w:rsidRPr="00F72F7D" w:rsidRDefault="00F72F7D" w:rsidP="00F72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</w:t>
      </w:r>
    </w:p>
    <w:p w:rsidR="00F72F7D" w:rsidRPr="00F72F7D" w:rsidRDefault="00F72F7D" w:rsidP="00F72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творчеством: композиторов, художников, поэтов, прозаиков, народным творчеством</w:t>
      </w:r>
    </w:p>
    <w:p w:rsidR="00F72F7D" w:rsidRPr="00F72F7D" w:rsidRDefault="00F72F7D" w:rsidP="00F72F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родителей и активизация участия в образовательном процессе ДОУ.</w:t>
      </w:r>
    </w:p>
    <w:p w:rsidR="00F72F7D" w:rsidRPr="008338D7" w:rsidRDefault="00F72F7D" w:rsidP="00F72F7D">
      <w:pPr>
        <w:pStyle w:val="a6"/>
        <w:numPr>
          <w:ilvl w:val="0"/>
          <w:numId w:val="1"/>
        </w:num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F72F7D" w:rsidRPr="008338D7" w:rsidRDefault="00F72F7D" w:rsidP="00F72F7D">
      <w:pPr>
        <w:pStyle w:val="a6"/>
        <w:numPr>
          <w:ilvl w:val="0"/>
          <w:numId w:val="1"/>
        </w:num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 – самое благоприятное время для накопления знаний об окружающем мире, для сенсорного воспитания. Проект поможет заложить первые представления и ориентиры в мире природы. Благодар</w:t>
      </w:r>
      <w:r w:rsidR="00D00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работе по проекту дети научат</w:t>
      </w: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наблюдать, воспринимать происходящие вокруг них сезонные явления – листопад, холодный дождь, ветер и пр., познакомятся с качествами природного материала, у детей активизируется словарь (научатся </w:t>
      </w:r>
      <w:r w:rsid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</w:t>
      </w: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 осенних листьев), разовьется зрительное и слуховое внимание, укрепится сила мышц руки.</w:t>
      </w:r>
    </w:p>
    <w:p w:rsidR="00F72F7D" w:rsidRPr="00D00C5E" w:rsidRDefault="00F72F7D" w:rsidP="00F72F7D">
      <w:pPr>
        <w:pStyle w:val="a6"/>
        <w:numPr>
          <w:ilvl w:val="0"/>
          <w:numId w:val="1"/>
        </w:num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– время адаптации детей к условиям детского сада. Общение с природой даст заметный оздоровительный эффект, поможет снять психологическую напряженность, стресс и </w:t>
      </w:r>
      <w:hyperlink r:id="rId6" w:tooltip="Агрессивность" w:history="1">
        <w:r w:rsidRPr="00D00C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агрессивность</w:t>
        </w:r>
      </w:hyperlink>
      <w:r w:rsidRPr="00D00C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настроит</w:t>
      </w:r>
      <w:r w:rsidR="001E071B" w:rsidRPr="00D00C5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00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доброжелательное отношение ко всему живому.</w:t>
      </w:r>
    </w:p>
    <w:p w:rsidR="00F72F7D" w:rsidRPr="008338D7" w:rsidRDefault="00F72F7D" w:rsidP="00F72F7D">
      <w:pPr>
        <w:pStyle w:val="a6"/>
        <w:numPr>
          <w:ilvl w:val="0"/>
          <w:numId w:val="1"/>
        </w:num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Продукт:</w:t>
      </w:r>
    </w:p>
    <w:p w:rsidR="00F72F7D" w:rsidRPr="00D00C5E" w:rsidRDefault="00F72F7D" w:rsidP="00D00C5E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в группе, образовательного процесса по обозначенной проблемой; Совершенствование экологической среды группы;</w:t>
      </w:r>
      <w:r w:rsidR="00D00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детско-родительских работ.</w:t>
      </w:r>
      <w:r w:rsidRPr="00D00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38D7" w:rsidRPr="008338D7" w:rsidRDefault="00F72F7D" w:rsidP="008338D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участие детей в этом проекте,  позволит ознакомить их с представлением осени - как времени года, ее характерными </w:t>
      </w: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признаками, дарах осени, бережного отношения к природе; Развитие творческих способностей </w:t>
      </w:r>
    </w:p>
    <w:p w:rsidR="00F72F7D" w:rsidRPr="008338D7" w:rsidRDefault="00F72F7D" w:rsidP="00F72F7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Родители: Вовлечение родителей в педагогический процесс группы, укрепление заинтересованности в сотрудничестве с детским садом.</w:t>
      </w:r>
    </w:p>
    <w:p w:rsidR="00F72F7D" w:rsidRPr="008338D7" w:rsidRDefault="00F72F7D" w:rsidP="00F72F7D">
      <w:pPr>
        <w:pStyle w:val="a6"/>
        <w:numPr>
          <w:ilvl w:val="0"/>
          <w:numId w:val="1"/>
        </w:num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решения проекта:</w:t>
      </w:r>
    </w:p>
    <w:p w:rsidR="008338D7" w:rsidRDefault="00833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1.Беседы: «Полезные осенние дары», «Что нам осень принесла», «Листопад, листопад».</w:t>
      </w:r>
    </w:p>
    <w:p w:rsidR="00F72F7D" w:rsidRDefault="00833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2.Д/и. «Собери грибочки»</w:t>
      </w:r>
    </w:p>
    <w:p w:rsidR="008338D7" w:rsidRDefault="00833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3.П/и. «Листопад»</w:t>
      </w:r>
    </w:p>
    <w:p w:rsidR="008338D7" w:rsidRDefault="00833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4.Д/и. «Разноцветные листочки»</w:t>
      </w:r>
    </w:p>
    <w:p w:rsidR="001E071B" w:rsidRDefault="00833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E071B">
        <w:rPr>
          <w:rFonts w:ascii="Times New Roman" w:hAnsi="Times New Roman" w:cs="Times New Roman"/>
          <w:sz w:val="28"/>
          <w:szCs w:val="28"/>
        </w:rPr>
        <w:t>Д/и «Гроздь рябины»</w:t>
      </w:r>
    </w:p>
    <w:p w:rsidR="008338D7" w:rsidRDefault="001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338D7">
        <w:rPr>
          <w:rFonts w:ascii="Times New Roman" w:hAnsi="Times New Roman" w:cs="Times New Roman"/>
          <w:sz w:val="28"/>
          <w:szCs w:val="28"/>
        </w:rPr>
        <w:t>Коллективная аппликация «Волшебное дерево»</w:t>
      </w:r>
    </w:p>
    <w:p w:rsidR="008338D7" w:rsidRDefault="001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38D7">
        <w:rPr>
          <w:rFonts w:ascii="Times New Roman" w:hAnsi="Times New Roman" w:cs="Times New Roman"/>
          <w:sz w:val="28"/>
          <w:szCs w:val="28"/>
        </w:rPr>
        <w:t>.Выставка «Краски осени»</w:t>
      </w: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1" name="Рисунок 1" descr="F:\Фото\IMG_20221027_09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21027_093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2" name="Рисунок 2" descr="F:\Фото\IMG_20221027_09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21027_093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3" name="Рисунок 3" descr="F:\Фото\IMG_20221027_09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1027_094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4" name="Рисунок 4" descr="F:\Фото\IMG_20221027_09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21027_093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5" name="Рисунок 5" descr="F:\Фото\IMG_20221027_09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221027_092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>
      <w:pPr>
        <w:rPr>
          <w:rFonts w:ascii="Times New Roman" w:hAnsi="Times New Roman" w:cs="Times New Roman"/>
          <w:sz w:val="28"/>
          <w:szCs w:val="28"/>
        </w:rPr>
      </w:pPr>
    </w:p>
    <w:p w:rsidR="001E071B" w:rsidRDefault="001E071B" w:rsidP="00D00C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1009" cy="4133784"/>
            <wp:effectExtent l="0" t="0" r="4445" b="635"/>
            <wp:docPr id="6" name="Рисунок 6" descr="F:\Фото\IMG_20220920_09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20920_091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09" cy="413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D90"/>
    <w:multiLevelType w:val="multilevel"/>
    <w:tmpl w:val="0E7E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3A"/>
    <w:rsid w:val="001E071B"/>
    <w:rsid w:val="008338D7"/>
    <w:rsid w:val="00944AB4"/>
    <w:rsid w:val="0096194B"/>
    <w:rsid w:val="00D00C5E"/>
    <w:rsid w:val="00F72F7D"/>
    <w:rsid w:val="00FE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F7D"/>
    <w:rPr>
      <w:b/>
      <w:bCs/>
    </w:rPr>
  </w:style>
  <w:style w:type="character" w:styleId="a5">
    <w:name w:val="Hyperlink"/>
    <w:basedOn w:val="a0"/>
    <w:uiPriority w:val="99"/>
    <w:semiHidden/>
    <w:unhideWhenUsed/>
    <w:rsid w:val="00F72F7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2F7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E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F7D"/>
    <w:rPr>
      <w:b/>
      <w:bCs/>
    </w:rPr>
  </w:style>
  <w:style w:type="character" w:styleId="a5">
    <w:name w:val="Hyperlink"/>
    <w:basedOn w:val="a0"/>
    <w:uiPriority w:val="99"/>
    <w:semiHidden/>
    <w:unhideWhenUsed/>
    <w:rsid w:val="00F72F7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2F7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E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agressivnostmz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ВАЛЕНТИНА</cp:lastModifiedBy>
  <cp:revision>5</cp:revision>
  <dcterms:created xsi:type="dcterms:W3CDTF">2022-10-30T12:18:00Z</dcterms:created>
  <dcterms:modified xsi:type="dcterms:W3CDTF">2022-10-31T11:40:00Z</dcterms:modified>
</cp:coreProperties>
</file>