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6" w:rsidRPr="00EF4146" w:rsidRDefault="00EF4146" w:rsidP="00EF4146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F4146">
        <w:rPr>
          <w:rFonts w:ascii="Times New Roman" w:hAnsi="Times New Roman" w:cs="Times New Roman"/>
          <w:szCs w:val="28"/>
        </w:rPr>
        <w:t>Муниципальное бюджетное дошкольное образовательное учреждение</w:t>
      </w:r>
    </w:p>
    <w:p w:rsidR="00EF4146" w:rsidRPr="00EF4146" w:rsidRDefault="00EF4146" w:rsidP="00EF4146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F4146">
        <w:rPr>
          <w:rFonts w:ascii="Times New Roman" w:hAnsi="Times New Roman" w:cs="Times New Roman"/>
          <w:szCs w:val="28"/>
        </w:rPr>
        <w:t xml:space="preserve"> «Детский сад общеразвивающего вида №11 «Солнышко»</w:t>
      </w:r>
    </w:p>
    <w:p w:rsidR="00EF4146" w:rsidRPr="00EF4146" w:rsidRDefault="00EF4146" w:rsidP="00EF4146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F4146">
        <w:rPr>
          <w:rFonts w:ascii="Times New Roman" w:hAnsi="Times New Roman" w:cs="Times New Roman"/>
          <w:szCs w:val="28"/>
        </w:rPr>
        <w:t>с. Белое, Красногвардейский район, Республика Адыгея</w:t>
      </w: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F4146">
        <w:rPr>
          <w:rFonts w:ascii="Times New Roman" w:hAnsi="Times New Roman" w:cs="Times New Roman"/>
          <w:b/>
          <w:i/>
          <w:sz w:val="52"/>
          <w:szCs w:val="52"/>
        </w:rPr>
        <w:t>СЕМИНАР-ПРАКТИКУМ</w:t>
      </w: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F4146"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proofErr w:type="spellStart"/>
      <w:r w:rsidRPr="00EF4146">
        <w:rPr>
          <w:rFonts w:ascii="Times New Roman" w:eastAsia="Times New Roman" w:hAnsi="Times New Roman" w:cs="Times New Roman"/>
          <w:b/>
          <w:bCs/>
          <w:sz w:val="52"/>
          <w:szCs w:val="52"/>
        </w:rPr>
        <w:t>Здоровьесбережение</w:t>
      </w:r>
      <w:proofErr w:type="spellEnd"/>
      <w:r w:rsidRPr="00EF414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– приоритетная задача развития и воспитания </w:t>
      </w:r>
    </w:p>
    <w:p w:rsidR="00EF4146" w:rsidRPr="00EF4146" w:rsidRDefault="00EF4146" w:rsidP="00EF4146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F4146">
        <w:rPr>
          <w:rFonts w:ascii="Times New Roman" w:eastAsia="Times New Roman" w:hAnsi="Times New Roman" w:cs="Times New Roman"/>
          <w:b/>
          <w:bCs/>
          <w:sz w:val="52"/>
          <w:szCs w:val="52"/>
        </w:rPr>
        <w:t>ребенка в ДОУ»</w:t>
      </w:r>
    </w:p>
    <w:p w:rsidR="00EF4146" w:rsidRPr="00EF4146" w:rsidRDefault="00EF4146" w:rsidP="00EF4146">
      <w:pPr>
        <w:pStyle w:val="a5"/>
        <w:shd w:val="clear" w:color="auto" w:fill="FFFFFF"/>
        <w:spacing w:after="0" w:afterAutospacing="0"/>
        <w:jc w:val="center"/>
        <w:rPr>
          <w:b/>
          <w:bCs/>
          <w:sz w:val="56"/>
          <w:szCs w:val="56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contextualSpacing/>
        <w:rPr>
          <w:rFonts w:ascii="Times New Roman" w:hAnsi="Times New Roman" w:cs="Times New Roman"/>
          <w:sz w:val="52"/>
          <w:szCs w:val="52"/>
        </w:rPr>
      </w:pPr>
      <w:r w:rsidRPr="00EF4146">
        <w:rPr>
          <w:rFonts w:ascii="Times New Roman" w:hAnsi="Times New Roman" w:cs="Times New Roman"/>
          <w:sz w:val="52"/>
          <w:szCs w:val="52"/>
        </w:rPr>
        <w:t>Подготовила и провела</w:t>
      </w:r>
    </w:p>
    <w:p w:rsidR="00EF4146" w:rsidRPr="00EF4146" w:rsidRDefault="00EF4146" w:rsidP="00EF4146">
      <w:pPr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EF4146">
        <w:rPr>
          <w:rFonts w:ascii="Times New Roman" w:hAnsi="Times New Roman" w:cs="Times New Roman"/>
          <w:sz w:val="52"/>
          <w:szCs w:val="52"/>
        </w:rPr>
        <w:t xml:space="preserve">старший воспитатель </w:t>
      </w:r>
      <w:proofErr w:type="spellStart"/>
      <w:r w:rsidRPr="00EF4146">
        <w:rPr>
          <w:rFonts w:ascii="Times New Roman" w:hAnsi="Times New Roman" w:cs="Times New Roman"/>
          <w:sz w:val="52"/>
          <w:szCs w:val="52"/>
        </w:rPr>
        <w:t>Семёнова</w:t>
      </w:r>
      <w:proofErr w:type="spellEnd"/>
      <w:r w:rsidRPr="00EF4146">
        <w:rPr>
          <w:rFonts w:ascii="Times New Roman" w:hAnsi="Times New Roman" w:cs="Times New Roman"/>
          <w:sz w:val="52"/>
          <w:szCs w:val="52"/>
        </w:rPr>
        <w:t xml:space="preserve"> В.Н.</w:t>
      </w:r>
    </w:p>
    <w:p w:rsidR="00EF4146" w:rsidRPr="00EF4146" w:rsidRDefault="00EF4146" w:rsidP="00EF4146">
      <w:pPr>
        <w:rPr>
          <w:rFonts w:ascii="Times New Roman" w:hAnsi="Times New Roman" w:cs="Times New Roman"/>
          <w:sz w:val="52"/>
          <w:szCs w:val="52"/>
        </w:rPr>
      </w:pPr>
      <w:r w:rsidRPr="00EF4146">
        <w:rPr>
          <w:rFonts w:ascii="Times New Roman" w:hAnsi="Times New Roman" w:cs="Times New Roman"/>
          <w:sz w:val="52"/>
          <w:szCs w:val="52"/>
        </w:rPr>
        <w:t>Дата проведения: 19.10.2022 г.</w:t>
      </w:r>
    </w:p>
    <w:p w:rsidR="00EF4146" w:rsidRPr="00EF4146" w:rsidRDefault="00EF4146" w:rsidP="00EF4146">
      <w:pPr>
        <w:rPr>
          <w:rFonts w:ascii="Times New Roman" w:hAnsi="Times New Roman" w:cs="Times New Roman"/>
          <w:sz w:val="52"/>
          <w:szCs w:val="52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F4146" w:rsidRPr="00EF4146" w:rsidRDefault="00EF4146" w:rsidP="00EF414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F4146">
        <w:rPr>
          <w:rFonts w:ascii="Times New Roman" w:hAnsi="Times New Roman" w:cs="Times New Roman"/>
          <w:b/>
          <w:i/>
          <w:sz w:val="52"/>
          <w:szCs w:val="52"/>
        </w:rPr>
        <w:t xml:space="preserve">2022-2023 </w:t>
      </w:r>
      <w:proofErr w:type="spellStart"/>
      <w:r w:rsidRPr="00EF4146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EF4146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EF4146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EF4146" w:rsidRDefault="00EF4146" w:rsidP="0087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4146" w:rsidRDefault="00EF4146" w:rsidP="0087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4674" w:rsidRPr="00874674" w:rsidRDefault="00874674" w:rsidP="0087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Семинар - практикум</w:t>
      </w:r>
    </w:p>
    <w:p w:rsidR="00874674" w:rsidRPr="00874674" w:rsidRDefault="00874674" w:rsidP="0087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Здоровьесбережение</w:t>
      </w:r>
      <w:proofErr w:type="spellEnd"/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приоритетная задача развития и воспитания ребенка в ДОУ»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семинара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освоение и последующее применение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практической деятельности воспитателей.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определение понятию здоровья.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представления воспитателей о здоровом образе жизни.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Сформировать представление о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технологиях.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Определить рамки возможного использования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 детьми дошкольного возраста.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Познакомить участников семинара с опытом работы по применению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Практическая часть: обучение способам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собственного эмоционального состояния.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- солнышко, листы бумаги, фломастеры, магнитная доска, маркер, сундучок с зеркалом, звукозапись «звуки водопада».</w:t>
      </w:r>
      <w:proofErr w:type="gramEnd"/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1. </w:t>
      </w:r>
      <w:r w:rsidRPr="008746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Вступительное слово.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Добрый день, уважаемые педагоги! Сегодня мы с вами проведем семинар по теме «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приоритетная задача развития и воспитания ребенка в ДОУ»</w:t>
      </w: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2. </w:t>
      </w:r>
      <w:r w:rsidRPr="008746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«Это – Я!»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Начать нашу встречу мне хотелось бы с игры. Тот, у кого в руках солнышко, называет свое имя и прилагательное на первую букву своего имени, которое бы его характеризовало во взаимодействии с другими людьми. Например, Ирина – игривая и т.д.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мы с вами познакомились поближе, и можем начать работу нашего семинара.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наша встреча, уважаемые коллеги, пройдет в форме круглого стола с элементами практикума.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746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«Воздушный шар»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 ценности здоровья для человека).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Нарисуйте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 (Все зачитывают по кругу свои жизненные ценности).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Старший воспитатель записывает их на доске. Если слова повторяются, то ведущий ставит плюсы. Затем определяется рейтинг жизненных ценностей по количеству плюсов и по важности для присутствующих.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1 место - здоровье, 2 место - семья и т.д.)</w:t>
      </w:r>
      <w:proofErr w:type="gramEnd"/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8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Здравствуйте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говорим мы друг другу при встрече, не задумываясь, что это не просто приветствие, а пожелание здоровья. Ведь здоровье – это и есть сокровище, самое ценное в нашей жизни. Говорят: «Здоровье - это еще не все. Но без него все остальное - ничто!»</w:t>
      </w:r>
    </w:p>
    <w:p w:rsid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впервые детям задаешь вопрос, «что же самое дорогое и ценное, в жизни человека», то чаще всего слышишь в ответ: «деньги», «машина», «золото» и т.д. Иногда после наводящих вопросов называют «здоровье», «жизнь», а бывает, и не упоминают их в числе основных ценностей.</w:t>
      </w:r>
      <w:r w:rsidR="00F1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происходит потому, что понимание ценности здоровья ощущается с годами: чем человек старше, тем большую ценность, а иногда и самую главную, представляет для него здоровье.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Спрашиваешь: «Вы болеете дети?» Все дружно говорят: «Да» - «А чем вас лечат?» - «Таблетками</w:t>
      </w:r>
      <w:r w:rsidR="00E4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4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быть здоровым без таблеток?» - «Нет!» Такие ответы говорят о том, что детей нужно учить быть здоровыми. Из детства «ребенок выносит то, что сохраняется потом на всю жизнь».</w:t>
      </w:r>
    </w:p>
    <w:p w:rsidR="00E4257B" w:rsidRPr="00E4257B" w:rsidRDefault="00E4257B" w:rsidP="00E4257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же такое здоровье? </w:t>
      </w:r>
      <w:r w:rsidRPr="00E4257B">
        <w:rPr>
          <w:rFonts w:ascii="Times New Roman" w:hAnsi="Times New Roman" w:cs="Times New Roman"/>
          <w:sz w:val="28"/>
          <w:szCs w:val="28"/>
        </w:rPr>
        <w:t>Здоровье – это </w:t>
      </w:r>
      <w:r w:rsidRPr="00E4257B">
        <w:rPr>
          <w:rFonts w:ascii="Times New Roman" w:hAnsi="Times New Roman" w:cs="Times New Roman"/>
          <w:bCs/>
          <w:sz w:val="28"/>
          <w:szCs w:val="28"/>
        </w:rPr>
        <w:t>состояние полного физического, душевного, социального благополучия, а не только отсутствие болезней или физических дефектов</w:t>
      </w:r>
      <w:r w:rsidRPr="00E4257B">
        <w:rPr>
          <w:rFonts w:ascii="Times New Roman" w:hAnsi="Times New Roman" w:cs="Times New Roman"/>
          <w:sz w:val="28"/>
          <w:szCs w:val="28"/>
        </w:rPr>
        <w:t> (определение ВОЗ).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57B">
        <w:rPr>
          <w:rFonts w:ascii="Times New Roman" w:hAnsi="Times New Roman" w:cs="Times New Roman"/>
          <w:sz w:val="28"/>
          <w:szCs w:val="28"/>
        </w:rPr>
        <w:t>Здоровье является основным ресурсом, от степени обладания которым зависит удовлетворенность практически всех потребностей человека.</w:t>
      </w:r>
    </w:p>
    <w:p w:rsidR="00874674" w:rsidRDefault="00E4257B" w:rsidP="00E42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proofErr w:type="spellStart"/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</w:t>
      </w:r>
      <w:proofErr w:type="spellEnd"/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Корчак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выдающийся педагог, доктор, писатель и общественный деятель)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писал: «Детям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</w:t>
      </w:r>
    </w:p>
    <w:p w:rsidR="0056655F" w:rsidRPr="00E4257B" w:rsidRDefault="0056655F" w:rsidP="0056655F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4257B">
        <w:rPr>
          <w:sz w:val="28"/>
          <w:szCs w:val="28"/>
        </w:rPr>
        <w:t xml:space="preserve">Давайте вспомним одну притчу: </w:t>
      </w:r>
    </w:p>
    <w:p w:rsidR="0056655F" w:rsidRPr="00E4257B" w:rsidRDefault="0056655F" w:rsidP="0056655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4257B">
        <w:rPr>
          <w:sz w:val="28"/>
          <w:szCs w:val="28"/>
        </w:rPr>
        <w:t>«Давным-давно,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 </w:t>
      </w:r>
      <w:r w:rsidRPr="00E4257B">
        <w:rPr>
          <w:sz w:val="28"/>
          <w:szCs w:val="28"/>
          <w:u w:val="single"/>
          <w:bdr w:val="none" w:sz="0" w:space="0" w:color="auto" w:frame="1"/>
        </w:rPr>
        <w:t>Один из богов сказал</w:t>
      </w:r>
      <w:r w:rsidRPr="00E4257B">
        <w:rPr>
          <w:sz w:val="28"/>
          <w:szCs w:val="28"/>
        </w:rPr>
        <w:t>: </w:t>
      </w:r>
      <w:r w:rsidRPr="00E4257B">
        <w:rPr>
          <w:i/>
          <w:iCs/>
          <w:sz w:val="28"/>
          <w:szCs w:val="28"/>
          <w:bdr w:val="none" w:sz="0" w:space="0" w:color="auto" w:frame="1"/>
        </w:rPr>
        <w:t>«Человек должен быть сильным»</w:t>
      </w:r>
      <w:r w:rsidRPr="00E4257B">
        <w:rPr>
          <w:sz w:val="28"/>
          <w:szCs w:val="28"/>
        </w:rPr>
        <w:t>, </w:t>
      </w:r>
      <w:r w:rsidRPr="00E4257B">
        <w:rPr>
          <w:sz w:val="28"/>
          <w:szCs w:val="28"/>
          <w:u w:val="single"/>
          <w:bdr w:val="none" w:sz="0" w:space="0" w:color="auto" w:frame="1"/>
        </w:rPr>
        <w:t>другой сказал</w:t>
      </w:r>
      <w:r w:rsidRPr="00E4257B">
        <w:rPr>
          <w:sz w:val="28"/>
          <w:szCs w:val="28"/>
        </w:rPr>
        <w:t>: </w:t>
      </w:r>
      <w:r w:rsidRPr="00E4257B">
        <w:rPr>
          <w:i/>
          <w:iCs/>
          <w:sz w:val="28"/>
          <w:szCs w:val="28"/>
          <w:bdr w:val="none" w:sz="0" w:space="0" w:color="auto" w:frame="1"/>
        </w:rPr>
        <w:t>«Человек должен быть </w:t>
      </w:r>
      <w:r w:rsidRPr="00E4257B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здоровым</w:t>
      </w:r>
      <w:r w:rsidRPr="00E4257B">
        <w:rPr>
          <w:i/>
          <w:iCs/>
          <w:sz w:val="28"/>
          <w:szCs w:val="28"/>
          <w:bdr w:val="none" w:sz="0" w:space="0" w:color="auto" w:frame="1"/>
        </w:rPr>
        <w:t>»</w:t>
      </w:r>
      <w:r w:rsidRPr="00E4257B">
        <w:rPr>
          <w:sz w:val="28"/>
          <w:szCs w:val="28"/>
        </w:rPr>
        <w:t>, </w:t>
      </w:r>
      <w:r w:rsidRPr="00E4257B">
        <w:rPr>
          <w:sz w:val="28"/>
          <w:szCs w:val="28"/>
          <w:u w:val="single"/>
          <w:bdr w:val="none" w:sz="0" w:space="0" w:color="auto" w:frame="1"/>
        </w:rPr>
        <w:t>третий сказал</w:t>
      </w:r>
      <w:r w:rsidRPr="00E4257B">
        <w:rPr>
          <w:sz w:val="28"/>
          <w:szCs w:val="28"/>
        </w:rPr>
        <w:t>: </w:t>
      </w:r>
      <w:r w:rsidRPr="00E4257B">
        <w:rPr>
          <w:i/>
          <w:iCs/>
          <w:sz w:val="28"/>
          <w:szCs w:val="28"/>
          <w:bdr w:val="none" w:sz="0" w:space="0" w:color="auto" w:frame="1"/>
        </w:rPr>
        <w:t>«Человек должен быть умным»</w:t>
      </w:r>
      <w:r w:rsidRPr="00E4257B">
        <w:rPr>
          <w:sz w:val="28"/>
          <w:szCs w:val="28"/>
        </w:rPr>
        <w:t>. </w:t>
      </w:r>
      <w:r w:rsidRPr="00E4257B">
        <w:rPr>
          <w:sz w:val="28"/>
          <w:szCs w:val="28"/>
          <w:u w:val="single"/>
          <w:bdr w:val="none" w:sz="0" w:space="0" w:color="auto" w:frame="1"/>
        </w:rPr>
        <w:t>Но один из богов сказал так</w:t>
      </w:r>
      <w:r w:rsidRPr="00E4257B">
        <w:rPr>
          <w:sz w:val="28"/>
          <w:szCs w:val="28"/>
        </w:rPr>
        <w:t>: </w:t>
      </w:r>
      <w:r w:rsidRPr="00E4257B">
        <w:rPr>
          <w:i/>
          <w:iCs/>
          <w:sz w:val="28"/>
          <w:szCs w:val="28"/>
          <w:bdr w:val="none" w:sz="0" w:space="0" w:color="auto" w:frame="1"/>
        </w:rPr>
        <w:t>«Если всё это будет у человека, он будет подобен нам»</w:t>
      </w:r>
      <w:r w:rsidRPr="00E4257B">
        <w:rPr>
          <w:sz w:val="28"/>
          <w:szCs w:val="28"/>
        </w:rPr>
        <w:t>. И, решили они спрятать главное, что есть у человека – его 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здоровье</w:t>
      </w:r>
      <w:r w:rsidRPr="00E4257B">
        <w:rPr>
          <w:b/>
          <w:sz w:val="28"/>
          <w:szCs w:val="28"/>
        </w:rPr>
        <w:t>.</w:t>
      </w:r>
      <w:r w:rsidRPr="00E4257B">
        <w:rPr>
          <w:sz w:val="28"/>
          <w:szCs w:val="28"/>
        </w:rPr>
        <w:t xml:space="preserve"> Стали думать, решать – куда бы его спрятать? Одни предлагали спрятать 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здоровье</w:t>
      </w:r>
      <w:r w:rsidRPr="00E4257B">
        <w:rPr>
          <w:sz w:val="28"/>
          <w:szCs w:val="28"/>
        </w:rPr>
        <w:t> глубоко в синее море, другие - за высокие горы. Как вы думаете, куда спрятали боги 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здоровье</w:t>
      </w:r>
      <w:r w:rsidRPr="00E4257B">
        <w:rPr>
          <w:sz w:val="28"/>
          <w:szCs w:val="28"/>
        </w:rPr>
        <w:t>?</w:t>
      </w:r>
    </w:p>
    <w:p w:rsidR="0056655F" w:rsidRPr="00E4257B" w:rsidRDefault="0056655F" w:rsidP="0056655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4257B">
        <w:rPr>
          <w:sz w:val="28"/>
          <w:szCs w:val="28"/>
          <w:u w:val="single"/>
          <w:bdr w:val="none" w:sz="0" w:space="0" w:color="auto" w:frame="1"/>
        </w:rPr>
        <w:t>Один из богов сказал</w:t>
      </w:r>
      <w:r w:rsidRPr="00E4257B">
        <w:rPr>
          <w:sz w:val="28"/>
          <w:szCs w:val="28"/>
        </w:rPr>
        <w:t>: </w:t>
      </w:r>
      <w:r w:rsidRPr="00E4257B">
        <w:rPr>
          <w:i/>
          <w:iCs/>
          <w:sz w:val="28"/>
          <w:szCs w:val="28"/>
          <w:bdr w:val="none" w:sz="0" w:space="0" w:color="auto" w:frame="1"/>
        </w:rPr>
        <w:t>«</w:t>
      </w:r>
      <w:r w:rsidRPr="00E4257B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Здоровье</w:t>
      </w:r>
      <w:r w:rsidRPr="00E4257B">
        <w:rPr>
          <w:i/>
          <w:iCs/>
          <w:sz w:val="28"/>
          <w:szCs w:val="28"/>
          <w:bdr w:val="none" w:sz="0" w:space="0" w:color="auto" w:frame="1"/>
        </w:rPr>
        <w:t> надо спрятать в самого человека»</w:t>
      </w:r>
      <w:r w:rsidRPr="00E4257B">
        <w:rPr>
          <w:sz w:val="28"/>
          <w:szCs w:val="28"/>
        </w:rPr>
        <w:t>. Так и живёт с давних времён человек, пытаясь найти своё 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здоровье</w:t>
      </w:r>
      <w:r w:rsidRPr="00E4257B">
        <w:rPr>
          <w:b/>
          <w:sz w:val="28"/>
          <w:szCs w:val="28"/>
        </w:rPr>
        <w:t>.</w:t>
      </w:r>
      <w:r w:rsidRPr="00E4257B">
        <w:rPr>
          <w:sz w:val="28"/>
          <w:szCs w:val="28"/>
        </w:rPr>
        <w:t xml:space="preserve"> Да вот не каждый может найти и сберечь бесценный дар богов! Значит, </w:t>
      </w:r>
      <w:r w:rsidRPr="00E4257B">
        <w:rPr>
          <w:rStyle w:val="a6"/>
          <w:sz w:val="28"/>
          <w:szCs w:val="28"/>
          <w:bdr w:val="none" w:sz="0" w:space="0" w:color="auto" w:frame="1"/>
        </w:rPr>
        <w:t>з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доровье</w:t>
      </w:r>
      <w:r w:rsidRPr="00E4257B">
        <w:rPr>
          <w:rStyle w:val="a6"/>
          <w:sz w:val="28"/>
          <w:szCs w:val="28"/>
          <w:bdr w:val="none" w:sz="0" w:space="0" w:color="auto" w:frame="1"/>
        </w:rPr>
        <w:t>-</w:t>
      </w:r>
      <w:r w:rsidRPr="00E4257B">
        <w:rPr>
          <w:rStyle w:val="a6"/>
          <w:b w:val="0"/>
          <w:sz w:val="28"/>
          <w:szCs w:val="28"/>
          <w:bdr w:val="none" w:sz="0" w:space="0" w:color="auto" w:frame="1"/>
        </w:rPr>
        <w:t>то</w:t>
      </w:r>
      <w:r w:rsidRPr="00E4257B">
        <w:rPr>
          <w:sz w:val="28"/>
          <w:szCs w:val="28"/>
        </w:rPr>
        <w:t> оказывается спрятано и во мне, и в каждом из нас и в каждом ребёнке.</w:t>
      </w:r>
    </w:p>
    <w:p w:rsidR="0056655F" w:rsidRPr="00E4257B" w:rsidRDefault="0056655F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 здоровья  детей на современном этапе считается не только актуальной, но общечеловеческой. Здоровье детей, его охрана и обогащение является приоритетным направлением не только образовательных и медицинских учреждений, но и всего общества в целом, поскольку лишь здоровые дети в состоянии должным образом заниматься разными видами деятельности, обучаться, развиваться. Только полноценное здоровье способствует становлению гармонически развитой личности.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социологов выявили следующие факты: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лечить заболевание (временное, приобретённое), то здоровье сохранится на 8-10%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Идеальные условия проживания сохраняют и улучшают здоровье на 20-25%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50% здоровья целиком и полностью зависит от образа жизни, его правильном воспитании с детства, стремления беречь и умножать своё здоровье, активно заниматься оздоровительными видами деятельности.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здоровья говорит о необходимости принятия неотложных мер по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оздоравливанию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по профилактике и коррекции различных отклонений в здоровье.</w:t>
      </w:r>
      <w:r w:rsidR="00BA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53FA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особо востребованным на сегодня является создание специальных педагогических методик, программ, направленных на сохранение и укрепление здоровья, которые в современной терминологии называются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образовательными технологиями.         Основная цель состоит в поддержании высокого уровня здоровья дошкольников, формировании у них качественных знаний и навыков построения активного и здорового образа жизни. </w:t>
      </w:r>
    </w:p>
    <w:p w:rsidR="00874674" w:rsidRPr="00874674" w:rsidRDefault="00B153FA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Виды </w:t>
      </w:r>
      <w:proofErr w:type="spellStart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детском саду по ФГОС: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физкультурно-оздоровительные,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технологии организации социально-психологического равновесия ребенка,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по просвещению родителей по общей теории здоровья,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работа по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здоровьеобогащению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 дошкольного образования,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дошкольном образовании.</w:t>
      </w:r>
    </w:p>
    <w:p w:rsidR="00874674" w:rsidRPr="00874674" w:rsidRDefault="00B153FA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Основные задачи </w:t>
      </w:r>
      <w:proofErr w:type="spellStart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детском саду по ФГОС</w:t>
      </w:r>
      <w:r w:rsidR="00BA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сохранение уровня здоровья и подбор пошагового увеличения уровня здоровья воспитанников;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обстановки для комплексного психофизиологического развития ребенка;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комфортных условий жизни на протяжении нахождения ребенка в детском саду.</w:t>
      </w:r>
    </w:p>
    <w:p w:rsidR="00874674" w:rsidRPr="00874674" w:rsidRDefault="00B153FA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Цель </w:t>
      </w:r>
      <w:proofErr w:type="spellStart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</w:t>
      </w:r>
      <w:r w:rsidR="0005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дошкольном образовании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детского сада - подготовить ребенка к самостоятельной жизни, дав ему для этого необходимые умения, навыки, 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воспитав определенные привычки, необходимые для ведения здорового образа жизни.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эту задачу и призваны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874674" w:rsidRPr="00874674" w:rsidRDefault="006340DB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 технологии</w:t>
      </w:r>
      <w:r w:rsidR="0005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делятся на три группы.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Технологии сохранения и стимулирования здоровья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Технологии обучения здоровому образу жизни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Коррекционные технологии.</w:t>
      </w:r>
    </w:p>
    <w:p w:rsidR="00874674" w:rsidRDefault="006340DB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вашему вниманию хочется представить несколько нетрадиционных </w:t>
      </w:r>
      <w:proofErr w:type="spellStart"/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</w:t>
      </w:r>
    </w:p>
    <w:p w:rsidR="00FC414A" w:rsidRDefault="00FC414A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Все нам хорошо известна </w:t>
      </w:r>
      <w:r w:rsidRPr="00FC4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музыкального воздействия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14A" w:rsidRPr="006340DB" w:rsidRDefault="006B682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том, что музыка способна изменить душевное и физическое состояние человека, знали еще в древней Греции и других странах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 </w:t>
      </w:r>
      <w:r w:rsidRPr="006340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Музыка действует избирательно</w:t>
      </w:r>
      <w:r w:rsidRPr="006340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 зависимости от характера произведения, от инструмента, на котором она </w:t>
      </w:r>
      <w:r w:rsidRPr="006340D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исполняется</w:t>
      </w:r>
      <w:r w:rsidRPr="006340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Так, например, скрипка и фортепиано успокаивают нервную систему, а флейта оказывает расслабляющее действие.</w:t>
      </w:r>
      <w:r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технология </w:t>
      </w:r>
      <w:r w:rsidR="00FC414A"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в качестве вспомогательного средства как часть других технологий для снятия напряжения, повышения эмоционального настроя; рекомендуется регулярное проведение музыкальных пауз на различных </w:t>
      </w:r>
      <w:r w:rsidR="0056655F"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занятиях, звучание музыки во время </w:t>
      </w:r>
      <w:proofErr w:type="spellStart"/>
      <w:r w:rsidR="0056655F"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="0056655F"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спокойной музыки во время засыпания детей.</w:t>
      </w:r>
      <w:r w:rsidR="00FC414A"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 влияет на развитие творческих способностей музыка Моцарта и его современников, музыка барокко с ритмическим размером 60-64 такта в минуту.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Стопотерапия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одним из нетрадиционных методов сохранения и укрепления здоровья, закаливания, профилактики и коррекции плоскостопия.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включает в себя несколько видов: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Массаж и самомассаж стоп;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и упражнения для профилактики и лечения, лечебная гимнастика для стоп;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Водные профилактические процедуры;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/игры, упражнения, разные виды деятельности на улице, желательно на природе, и в помещении на физкультурных занятиях, утренней зарядке и др./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под музыку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одним из методов </w:t>
      </w:r>
      <w:proofErr w:type="spellStart"/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эстетотерапии</w:t>
      </w:r>
      <w:proofErr w:type="spellEnd"/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Ученые давно выяснили, что </w:t>
      </w:r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пение 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для духовного и физического состояния человека. Когда человек поет, усиливается приток крови к мозгу и клетки серого вещества получают больше кислорода. В результате уменьшается усталость, очищаются верхние дыхательные пути, улучшается циркуляция крови в сосудистой системе.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Сказкотерапия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Любители сказок тоже реже болеют - это научно доказанный факт. Одно из исследований даже показало, что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младенцы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слушающие каждый день на ночь сказки значительно реже болеют ОРВИ.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Изотерапия</w:t>
      </w:r>
      <w:proofErr w:type="spellEnd"/>
      <w:r w:rsid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340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арттерапия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 индивидуальную коррекционно-развивающую направленность, и успешно применяется для детей с проблемами социальной адаптации, эмоционально-волевой неустойчивостью, заниженной самооценкой, низкой работоспособностью, нарушениями в поведении.</w:t>
      </w:r>
    </w:p>
    <w:p w:rsidR="00874674" w:rsidRPr="00874674" w:rsidRDefault="006340DB" w:rsidP="0063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под 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названием самомассаж.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простым, доступным пониманию и исполнению ребенка является массаж и самомассаж.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массажные движения по ладоням, кистям и предплечьям обеих рук: поглаживание, растирание, легкое надавливание, пощипывание, похлопывание, сгибание, разгибание пальчиков, как всех</w:t>
      </w:r>
      <w:r w:rsid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поочередно.</w:t>
      </w:r>
      <w:proofErr w:type="gramEnd"/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упражнения: катание одного грецкого ореха или шарика, катание ребристого карандаша, имитация скатывания колобка, палочек, как в лепке, сжимание резиновы</w:t>
      </w:r>
      <w:r w:rsidR="0063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игрушек разной плотности, самомассаж с прищепками и др.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и самомассаж рекомендуется проводит</w:t>
      </w:r>
      <w:r w:rsidR="007F5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2-3 раза в день на занятиях, </w:t>
      </w:r>
      <w:proofErr w:type="spellStart"/>
      <w:r w:rsidR="007F5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изминутка</w:t>
      </w:r>
      <w:r w:rsidR="007F5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прогулках. Каждое упражнение выполняется 8 раз: по 4 раза для правой и левой руки. После каждого упражнения следует делать расслабляющие поглаживания и встряхивания рук.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у дошкольников преобладает конкретно-образное мышление, ко многим массажам придуманы стихотворные тексты.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содержание и ритм максимально приближены к характеру самого движения, чтобы у ребенка возникал конкретный образ. Начинать следует с согревающих движений, делающих мышцы более податливыми, а движения безболезненными.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Активный отдых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(физкультурный досуг, физкультурный праздник, музыкальный досуг, «День здоровья»).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раскованно, чем на физкультурном занятии, и это позволяет им двигаться без особого напряжения. При этом используются  те двигательные навыки и умения, которыми они уже прочно овладели, поэтому у детей проявляется своеобразный артистизм, эстетичность в движениях.  Физкультурные праздники и досуги обязательно сопровождаются музыкой: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 память.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874674" w:rsidRPr="00874674" w:rsidRDefault="00874674" w:rsidP="006340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 «Минутка шалости»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«Минутки шалости» будят двигательное воображение – основу творческой осмысленной моторики, что обеспечивает одушевление детских движений. Имитируя различные движения, ребенок естественно «преображается»</w:t>
      </w:r>
      <w:r w:rsidR="006340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 шалости отно</w:t>
      </w:r>
      <w:r w:rsidR="008B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сятся к технологии сохранения 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 дошкольного возраста, применяемые в образовательной деятельности.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Стретчинг</w:t>
      </w:r>
      <w:proofErr w:type="spellEnd"/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stretch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комплекс упражнений на растягивание определенных мышц, связок и сухожилий, полезный и необходимый всем, независимо от возраста и степени развития гибкости,  применяемый в системе массажа, в лечебной физкультуре.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 двигательную активность, выносливость, снижает эмоциональное, психическое напряжение, улучшает настроение, создает ощущение комфорта и спокойствия, вырабатывает естественную сопротивляемость организма различным заболеваниям. В образовательной деятельности используются элементы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повышает результативность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процесса, формирует ценностные ориентации, направленные на сохранение и укрепление здоровья воспитанников.</w:t>
      </w:r>
    </w:p>
    <w:p w:rsidR="00874674" w:rsidRPr="00874674" w:rsidRDefault="008B30E3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заботитесь о своем здоровье? Как вы думаете, что способствует укреплению здоровья? Какие факторы вредят здоровью? </w:t>
      </w:r>
      <w:r w:rsidR="00F6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74674"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редлагаю проверить, насколько активно вы сами заботитесь о своем здоровье и способствуете его укреплению.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«Я работаю над своим здоровьем».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задавать вопросы, если ответ положительный, то делаете шаг вперед, если отрицательный – не двигаетесь.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ежедневно выполняю утреннюю гимнастику;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ежедневно совершаю прогулки перед сном;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посещаю бассейн, тренажерный зал или занимаюсь каким-либо спортом;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периодически провожу разгрузочные дни;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отсутствуют вредные привычки;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соблюдаю режим дня;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правильно питаюсь;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эмоционально уравновешен</w:t>
      </w:r>
      <w:r w:rsidR="008B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выполняю профилактику заболеваний.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помогает наглядно увидеть, на правильном ли вы пути, помогаете ли вы себе в укреплении здоровья, ведете ли здоровый образ жизни.</w:t>
      </w:r>
    </w:p>
    <w:p w:rsid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lastRenderedPageBreak/>
        <w:t xml:space="preserve">Профессия педагога относится к группе риска, т.к. постоянное перенапряжение приводит к нервным заболеваниям, </w:t>
      </w:r>
      <w:proofErr w:type="gramStart"/>
      <w:r w:rsidRPr="00F64C62">
        <w:rPr>
          <w:sz w:val="28"/>
          <w:szCs w:val="28"/>
        </w:rPr>
        <w:t>а</w:t>
      </w:r>
      <w:proofErr w:type="gramEnd"/>
      <w:r w:rsidRPr="00F64C62">
        <w:rPr>
          <w:sz w:val="28"/>
          <w:szCs w:val="28"/>
        </w:rPr>
        <w:t xml:space="preserve"> как известно все заболевания от нервов. 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Сейчас я предлагаю вам выполнить небольшой тест, который покажет, как вы реагируете на ту или иную ситуацию, насколько вы конфликтная личность?</w:t>
      </w:r>
    </w:p>
    <w:p w:rsidR="00F64C62" w:rsidRPr="00874674" w:rsidRDefault="00657854" w:rsidP="006578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F64C62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НАСКОЛЬКО ВЫ КОНФЛИКТНЫ?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1. Представьте, что в общественном транспорте начинается спор на повышенных тонах. Вы: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избегаете вмешиваться;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можете встать на сторону потерпевшего или того, кто прав;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всегда вмешиваетесь и отстаиваете свою точку зрения.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 Любите ли вы спорить со своими коллегами, друзьями?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Только, если они необидчивы и эти споры не портят ваших отношений;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да, но только по принципиальным, важным вопросам;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 спорите со всеми и по любому поводу.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Вы стоите в очереди. Кто-то пытается пролезть вперед. Ваши действия?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озмущаетесь в душе, но молчите;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открыто высказываете негодование;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проходите вперед и начинаете наводить порядок.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  В магазине вы замечаете, что продавец</w:t>
      </w: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обсчитал вас:</w:t>
      </w:r>
    </w:p>
    <w:p w:rsidR="00F64C62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возмущаетесь, считаете продавца безграмотным;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просите, чтобы он еще раз посчитал сумму;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это будет поводом для скандала.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  Дома на обед подали </w:t>
      </w:r>
      <w:proofErr w:type="spell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недосоленое</w:t>
      </w:r>
      <w:proofErr w:type="spell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блюдо. Ваши действия: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замечаете такой пустяк;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молча возьмете солонку;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не удержитесь от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может быть, демонстративно откажетесь от еды.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 На улице, в транспорте вам наступили на ногу. Ваша реакция: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возмущением посмотрите на обидчика;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сухо сделаете замечание;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выскажетесь, не стесняясь в выражениях.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7. Кто-то из </w:t>
      </w:r>
      <w:proofErr w:type="gram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близких</w:t>
      </w:r>
      <w:proofErr w:type="gram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купил вещь, которая вам не понравилась. Вы: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промолчите;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ограничитесь кратким тактичным комментарием;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устроите скандал из-за пустой траты денег.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Не повезло в лотерее. Как вы воспринимаете это?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остараетесь быть равнодушным, но в душе дадите себе слово никогда в ней больше не участвовать;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скроете досаду, но отнесетесь к происшедшему с юмором, пообещаете взять реванш;</w:t>
      </w:r>
    </w:p>
    <w:p w:rsidR="00F64C62" w:rsidRPr="00874674" w:rsidRDefault="00F64C62" w:rsidP="00F64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билет без выигрыша надолго испортит настроение.</w:t>
      </w:r>
    </w:p>
    <w:p w:rsid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57854" w:rsidRDefault="00657854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173F19" w:rsidRPr="00874674" w:rsidRDefault="00173F19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ответ "а" оценивается в 4 балла; "б" - в 2 балла; "в" - в 0 баллов.</w:t>
      </w:r>
    </w:p>
    <w:p w:rsidR="00173F19" w:rsidRPr="00874674" w:rsidRDefault="00173F19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22 до 32 баллов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вы тактичны и миролюбивы, ловко уходите от споров и конфликтов, избегаете критических ситуаций на работе и дома. Изречение «Платон мне друг, но истина дороже!» никогда не было вашим девизом. Может быть, поэтому Вас иногда называют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приспособленцем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Наберитесь смелости, если обстоятельства требуют высказываться принципиально, невзирая на лица.</w:t>
      </w:r>
    </w:p>
    <w:p w:rsidR="00173F19" w:rsidRPr="00874674" w:rsidRDefault="00173F19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12 до 20 баллов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Вы слывете человеком конфликтным. Нона самом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конфликтуете лишь, если нет иного выхода и другие средства исчерпаны. Вы твердо отстаиваете свое мнение, не думая, о том, как это отразится на вашем служебном положении или приятельских отношениях. При этом не выходите за рамки корректности, не унижаетесь до оскорблений. Все это вызывает к вам уважение.</w:t>
      </w:r>
    </w:p>
    <w:p w:rsidR="00173F19" w:rsidRDefault="00173F19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10 очков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Споры и конфликты – это воздух, без которого Вы не можете жить. Любите критиковать других, но если слышите замечания в свой адрес, можете «съесть живьем». Ваша критика – ради критики, а не для пользы дела. Очень трудно приходится тем, кто рядом с Вами – на работе и дома. Ваша несдержанность и грубость отталкивает людей. Не поэтому ли у Вас нет настоящих друзей? Словом, постарайтесь перебороть свой вздорный характер!</w:t>
      </w:r>
    </w:p>
    <w:p w:rsidR="00173F19" w:rsidRPr="00657854" w:rsidRDefault="00173F19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благодаря тесту каждый из вас может сделать для себя вывод, на сколько вы конфликтны, задуматься о том стоит ли так бурно реагировать на те или ситуации в вашей жизни или стоит все-таки иногда попроще относиться к тем или иным ситуациям, ведь как вы знаете различные недопонимания очень неблагоприятно влияют на наше психическое здоровье в целом.</w:t>
      </w:r>
      <w:proofErr w:type="gramEnd"/>
    </w:p>
    <w:p w:rsidR="00F64C62" w:rsidRPr="00F64C62" w:rsidRDefault="00173F19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73F19">
        <w:rPr>
          <w:sz w:val="28"/>
          <w:szCs w:val="28"/>
        </w:rPr>
        <w:t xml:space="preserve">           </w:t>
      </w:r>
      <w:r w:rsidR="00F64C62" w:rsidRPr="00F64C62">
        <w:rPr>
          <w:sz w:val="28"/>
          <w:szCs w:val="28"/>
        </w:rPr>
        <w:t>Чтобы уменьшить риск заболеваний педагоги должны заботиться о своем здоровье, начиная с самого элементарного, а именно, с утренней гимнастики, прогулок на свежем воздухе, здорового сна, оптимистическо</w:t>
      </w:r>
      <w:r w:rsidR="00F64C62">
        <w:rPr>
          <w:sz w:val="28"/>
          <w:szCs w:val="28"/>
        </w:rPr>
        <w:t>го взгляда на жизнь. А сейчас я вам предлагаю</w:t>
      </w:r>
      <w:r w:rsidR="00F64C62" w:rsidRPr="00F64C62">
        <w:rPr>
          <w:sz w:val="28"/>
          <w:szCs w:val="28"/>
        </w:rPr>
        <w:t xml:space="preserve"> несколько несерьезных советов для серьезных педагогов.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b/>
          <w:i/>
          <w:sz w:val="28"/>
          <w:szCs w:val="28"/>
        </w:rPr>
      </w:pPr>
      <w:r w:rsidRPr="00F64C62">
        <w:rPr>
          <w:sz w:val="28"/>
          <w:szCs w:val="28"/>
        </w:rPr>
        <w:t> </w:t>
      </w:r>
      <w:r w:rsidRPr="00F64C62">
        <w:rPr>
          <w:b/>
          <w:i/>
          <w:sz w:val="28"/>
          <w:szCs w:val="28"/>
        </w:rPr>
        <w:t>Несерьезные советы.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***Гора грязной посуды быстро исчезнет, если уронить на нее гирю.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***Каша с маслом будет вкуснее, если добавить в нее еще немного масла. 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***Если уж идёшь в гости с пустыми руками, то иди хотя бы с полным желудком.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lastRenderedPageBreak/>
        <w:t>***Нужно постараться выздороветь до того как начнут лечить.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 ***Если контроль потерял над собой, воспитателю срочно нужно домой.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***Если возникло желание крикнуть - это опасно можно привыкнуть.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***Кто в радости живет, того и кручина неймет.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64C62">
        <w:rPr>
          <w:sz w:val="28"/>
          <w:szCs w:val="28"/>
        </w:rPr>
        <w:t>***От радости кудри вьются, в печали секутся.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F64C62">
        <w:rPr>
          <w:sz w:val="28"/>
          <w:szCs w:val="28"/>
        </w:rPr>
        <w:t>Эти советы были предложены вам для смеха. Так как смех полезен для духовного и физического состояния человека. Когда человек смеется, усиливается приток крови к мозгу и клетки серого вещества получают больше кислорода. В результате уменьшается усталость, очищаются верхние дыхательные пути, улучшается циркуляция крови в сосудистой системе.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F64C62">
        <w:rPr>
          <w:sz w:val="28"/>
          <w:szCs w:val="28"/>
        </w:rPr>
        <w:t>Любители похохотать действительно реже болеют - это научно доказанный факт. Одно из исследований даже показало, что младенцы смешливых матерей значительно реже болеют ОРВИ!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F64C62">
        <w:rPr>
          <w:sz w:val="28"/>
          <w:szCs w:val="28"/>
        </w:rPr>
        <w:t xml:space="preserve">Одна минута смеха может </w:t>
      </w:r>
      <w:r>
        <w:rPr>
          <w:sz w:val="28"/>
          <w:szCs w:val="28"/>
        </w:rPr>
        <w:t>послужить заменой</w:t>
      </w:r>
      <w:r w:rsidRPr="00F64C62">
        <w:rPr>
          <w:sz w:val="28"/>
          <w:szCs w:val="28"/>
        </w:rPr>
        <w:t xml:space="preserve"> пятнадцати минутам езды на велосипеде, а посмеявшись десять - пятнадцать минут вы можете сжечь калории, которые содержатся в плитке шоколада.</w:t>
      </w:r>
    </w:p>
    <w:p w:rsidR="00F64C62" w:rsidRPr="00F64C62" w:rsidRDefault="00F64C62" w:rsidP="00F64C62">
      <w:pPr>
        <w:pStyle w:val="a5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F64C62">
        <w:rPr>
          <w:sz w:val="28"/>
          <w:szCs w:val="28"/>
        </w:rPr>
        <w:t>Как бы то ни было, смейтесь для профилактики и лечения! Это лекарство распространяется бесплатно, передается по воздуху, а единственное “побочное действие” - хорошее настроение.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было сказано различные конфликты, недопонимания во взаимоотношениях с людьми разрушают ваше психологическое здоровье, отнимают у нас много сил.</w:t>
      </w:r>
    </w:p>
    <w:p w:rsidR="00874674" w:rsidRPr="00874674" w:rsidRDefault="00874674" w:rsidP="00BF6C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Существуют различные способы </w:t>
      </w: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 именно способы </w:t>
      </w: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собственного эмоционального состояния, которые помогут вам справиться со своими негативными эмоциями или предупредить их возникновение: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техники самовнушения,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телесно-ориентированные техники,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способы снятия зажимов,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медитации-визуализации,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положительные установки для поднятия настроения,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 релаксация и т.д.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познакомимся с некоторыми из них.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«Ведро мусора»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освобождение от негативных чувств и эмоций.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листы бумаги, ручки, ведро для «мусора».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Посреди комнаты психолог ставит символическое ведро для мусора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думаете, зачем человеку мусорное ведро и почему его нужно постоянно освобождать. Мнения участников.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«Представьте себе жизнь без такого ведра: когда мусор постепенно заполняет комнату, становится невозможно дышать, двигаться, люди 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листах бумаги напишите ваши негативные чувства: «я обижаюсь на…», «я сержусь на…», и тому подобное».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порвите свои бумажки на мелкие кусочки и выбросите их в мусорное ведро. Ваши чувства после этого упражнения?</w:t>
      </w:r>
      <w:r w:rsidR="00BD1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 о них.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Упражнения на снятие психоэмоционального напряжения.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когда наше тело находиться в напряжении и чаще всего напряжение при нашей работе скапливается в спине, мышцах предплечья, шеи, а это может отрицательно повлиять на наше здоровье, эмоциональное состояние и  на общее самочувствие в целом.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чтобы, избавиться от напряжения можно выполнить следующие упражнения: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«Гора с плеч» (релаксационная техника)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сброс </w:t>
      </w:r>
      <w:proofErr w:type="spell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психомышечного</w:t>
      </w:r>
      <w:proofErr w:type="spell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 в области плечевого пояса и спины,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осанкой и уверенностью в себе.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Процедура: </w:t>
      </w: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пожалуйста, в круг. Максимально резко поднимите плечи, широко разведите  их назад и опустите. Такой должна быть постоянно ваша осанка. Давайте сделаем еще раз это упражнение.</w:t>
      </w:r>
    </w:p>
    <w:p w:rsidR="00BD12E0" w:rsidRPr="00874674" w:rsidRDefault="00BD12E0" w:rsidP="00BD12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«Яблоня»</w:t>
      </w:r>
    </w:p>
    <w:p w:rsidR="00BD12E0" w:rsidRPr="00874674" w:rsidRDefault="00BD12E0" w:rsidP="00BD12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Давайте представим, что вы тянитесь за красивым спелым яблоком,   которое висит очень высоко. Расправьте плечи. Сделайте вдох - Встаньте на цыпочки, поднимите руки и потянитесь вверх всем телом. Сделайте Выдо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Затем опуститесь вниз, как будто вы кладете яблоко в корзинку.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следующего упражнения нам необходимо присесть.</w:t>
      </w:r>
    </w:p>
    <w:p w:rsidR="00874674" w:rsidRPr="00874674" w:rsidRDefault="00BD12E0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74674"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«Замок»</w:t>
      </w:r>
    </w:p>
    <w:p w:rsidR="00874674" w:rsidRPr="00173F19" w:rsidRDefault="00874674" w:rsidP="00173F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Сядьте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выпрямите корпус, руки положите на колени, в положении «замок». Сделайте вдох, одновременно поднимите руки над головой ладонями вперед в замке. Задержите дыхание (2— 3 секунды), сделайте резкий выдох ч</w:t>
      </w:r>
      <w:r w:rsidR="00173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рот, руки падают на колени</w:t>
      </w:r>
      <w:r w:rsidR="00173F19" w:rsidRPr="00173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одним прекрасным способом снятия напряжения является: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«Релаксация»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жизни человечества в наше время вызывает огромное физическое и психологическое напряжение. Сколько ненужных, бесполезных движений мы делаем и подвергаем нервную систему излишней нагрузке. Физическая и умственная нагрузка, всплеск эмоции истощают организм и одного ночного отдыха ему недостаточно. Усталость тела мы чувствуем сразу, а вот на усталость мозга не всегда обращаем внимание. Если вы не можете сконцентрировать внимание на том, что делаете, это значит, ваш мозг устал и эффективно помочь ему может - релаксация. Уважаемые коллеги и сейчас я предлагаю вам немного расслабиться и получить удовольствие.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Включается звуки лесного водопада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Закройте, пожалуйста, глаза. Сделайте глубокий вдох и выдох. Расслабьтесь. Представьте себе жаркий летний день. Вы идете по лесной тропинке, вдыхаете аромат разнотравья, слушаете пение птиц</w:t>
      </w:r>
      <w:proofErr w:type="gram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И</w:t>
      </w:r>
      <w:proofErr w:type="gram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вот вы слышите необычный звук. Вам интересно, что это, и вы идете на этот звук. И неожиданно перед вами появляется водопад. Несмотря на палящую жару, воздух здесь свежий. Капли воды попадают вам на лицо, руки… Вы делаете робкие шаги в воду и становитесь под водопад. Вода чистая и теплая. Струйки воды стекают на ваше лицо, волосы, мягко струятся по шее, спине, рукам, ногам. Они стекают и продолжают свой бег дальше. Постойте немного под водопадом — пусть вода омоет ваше лицо, тело, унесет все тревоги, неприятности, усталость… Вы чувствуете легкость во всем теле. Выйдите из водопада, пусть солнце согреет и обсушит вас… Пора возвращаться обратно. Оставьте в памяти те приятные впечатления, которые вам удалось получить от этого путешествия</w:t>
      </w:r>
      <w:proofErr w:type="gram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…С</w:t>
      </w:r>
      <w:proofErr w:type="gram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делайте глубокий вдох, выдох. Откройте глаза. Потянитесь.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Таким образом, </w:t>
      </w:r>
      <w:proofErr w:type="gram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используя каждую из рассмотренных технологий мы одновременно решаем несколько задач</w:t>
      </w:r>
      <w:proofErr w:type="gram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повышаем результативность </w:t>
      </w:r>
      <w:proofErr w:type="spellStart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 w:rsidRPr="008746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-образовательного процесса, формируем ценностные ориентации, направленные на сохранение и укрепление здоровья воспитанников.  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- рефлексия «Здоровье - самая большая ценность»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прошу заглянуть в сундучок, где находится что-то очень ценное. Педагоги по очереди заглядывают и видят свое отражение в зеркале. Вы сами для себя, ваше здоровье и есть ваш клад, ваше сокровище. Берегите его.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Чаще всего люди аплодируют на концертах и собраниях. С помощью аплодисментов они выражают свое отношение к тому, кто выступает. Поскольку отношение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выступающим может быть разным, разными бывают раздающиеся аплодисменты. Сегодня вы активно работали, так давайте наградим себя аплодисментами.</w:t>
      </w:r>
    </w:p>
    <w:p w:rsidR="00305F80" w:rsidRPr="00BF6C51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 аплодисменты, которые можно было бы определить, как: снисходительные, деликатные, подбадривающие, бурные.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(Раздаются воспитателям приготовленные распечатки </w:t>
      </w:r>
      <w:proofErr w:type="gramEnd"/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F19" w:rsidRPr="00BF6C51" w:rsidRDefault="00173F19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C51" w:rsidRPr="00EF4146" w:rsidRDefault="00BF6C5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C51" w:rsidRPr="00EF4146" w:rsidRDefault="00BF6C5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C51" w:rsidRPr="00EF4146" w:rsidRDefault="00BF6C5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C51" w:rsidRPr="00EF4146" w:rsidRDefault="00BF6C5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C51" w:rsidRPr="00EF4146" w:rsidRDefault="00BF6C51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Приложение№1 </w:t>
      </w: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7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технологии.)</w:t>
      </w:r>
      <w:proofErr w:type="gramEnd"/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семинар подошел к концу.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 вами было хорошо, пусть и вам будет жить </w:t>
      </w:r>
      <w:proofErr w:type="gramStart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8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80" w:rsidRDefault="00305F80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4DEF" w:rsidRDefault="002C4DEF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4DEF" w:rsidRDefault="002C4DEF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4674" w:rsidRPr="00874674" w:rsidRDefault="00874674" w:rsidP="00874674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4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Приложение№1</w:t>
      </w:r>
    </w:p>
    <w:p w:rsidR="00874674" w:rsidRPr="00874674" w:rsidRDefault="00874674" w:rsidP="00874674">
      <w:pPr>
        <w:shd w:val="clear" w:color="auto" w:fill="FFFFFF"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8746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технологии</w:t>
      </w:r>
    </w:p>
    <w:tbl>
      <w:tblPr>
        <w:tblW w:w="9975" w:type="dxa"/>
        <w:tblInd w:w="-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977"/>
        <w:gridCol w:w="425"/>
        <w:gridCol w:w="3983"/>
        <w:gridCol w:w="100"/>
      </w:tblGrid>
      <w:tr w:rsidR="00305F80" w:rsidRPr="00874674" w:rsidTr="00305F80">
        <w:trPr>
          <w:gridAfter w:val="1"/>
          <w:wAfter w:w="100" w:type="dxa"/>
          <w:trHeight w:val="50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30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Default="00305F80" w:rsidP="0030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проведения </w:t>
            </w:r>
          </w:p>
          <w:p w:rsidR="00305F80" w:rsidRPr="00874674" w:rsidRDefault="00305F80" w:rsidP="0030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режиме дня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30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</w:tr>
      <w:tr w:rsidR="00874674" w:rsidRPr="00874674" w:rsidTr="00305F80">
        <w:trPr>
          <w:gridAfter w:val="1"/>
          <w:wAfter w:w="100" w:type="dxa"/>
        </w:trPr>
        <w:tc>
          <w:tcPr>
            <w:tcW w:w="9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4674" w:rsidRPr="00874674" w:rsidRDefault="00874674" w:rsidP="008746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Стретчинг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раньше, чем через30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детям с вялой осанкой и плоскостопием.</w:t>
            </w:r>
          </w:p>
          <w:p w:rsidR="00305F80" w:rsidRPr="00874674" w:rsidRDefault="00305F80" w:rsidP="008746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опасаться непропорциональной нагрузки на мышцы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занятий,</w:t>
            </w:r>
          </w:p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 мин., по мере утомляемости детей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подбираются е </w:t>
            </w: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возрастом ребенка, местом и временем ее проведения. В ДОУ используем лишь элементы спортивных игр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Технологии эстетической направленности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Гимнастика дыхательная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после дневного сна, </w:t>
            </w: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5-10 мин.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Форма проведения различна: </w:t>
            </w: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Гимнастика корригирующая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</w:tr>
      <w:tr w:rsidR="00305F80" w:rsidRPr="00874674" w:rsidTr="00305F80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4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</w:tr>
      <w:tr w:rsidR="00305F80" w:rsidRPr="00874674" w:rsidTr="00305F80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Точечный самомассаж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4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Проводится строго по специальной методике. </w:t>
            </w: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Показана</w:t>
            </w:r>
            <w:proofErr w:type="gramEnd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с частыми простудными заболеваниями и болезнями ЛОР-органов. Используется наглядный материал</w:t>
            </w:r>
          </w:p>
        </w:tc>
      </w:tr>
      <w:tr w:rsidR="00874674" w:rsidRPr="00874674" w:rsidTr="00305F80">
        <w:trPr>
          <w:gridAfter w:val="1"/>
          <w:wAfter w:w="100" w:type="dxa"/>
        </w:trPr>
        <w:tc>
          <w:tcPr>
            <w:tcW w:w="9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4674" w:rsidRPr="00874674" w:rsidRDefault="00874674" w:rsidP="008746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Коррекционные технологии</w:t>
            </w:r>
          </w:p>
        </w:tc>
      </w:tr>
      <w:tr w:rsidR="00305F80" w:rsidRPr="00874674" w:rsidTr="00305F80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Арттерапия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Сеансами по 10-12 занятий по 30-35 мин. со средней группы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</w:tr>
      <w:tr w:rsidR="00305F80" w:rsidRPr="00874674" w:rsidTr="00E259B5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</w:tr>
      <w:tr w:rsidR="00305F80" w:rsidRPr="00874674" w:rsidTr="00C5347E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</w:tr>
      <w:tr w:rsidR="00305F80" w:rsidRPr="00874674" w:rsidTr="0093105E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Технологии воздействия цветом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</w:tr>
      <w:tr w:rsidR="00305F80" w:rsidRPr="00874674" w:rsidTr="002D35C9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Технологии коррекции поведения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</w:tr>
      <w:tr w:rsidR="00305F80" w:rsidRPr="00874674" w:rsidTr="00211B8D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Психогимнастика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раза в неделю со старшего возраста по 25-30 мин.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</w:tr>
      <w:tr w:rsidR="00305F80" w:rsidRPr="00874674" w:rsidTr="007E02C3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Фонетическая ритмика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неделю с младшего возраста не раньше чем через 30 мин. после приема пищи. В физкультурном или музыкальном залах. Мл. Возраст-15 мин., </w:t>
            </w: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возраст-30 мин.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</w:tr>
      <w:tr w:rsidR="00874674" w:rsidRPr="00874674" w:rsidTr="00305F80">
        <w:trPr>
          <w:gridAfter w:val="1"/>
          <w:wAfter w:w="100" w:type="dxa"/>
        </w:trPr>
        <w:tc>
          <w:tcPr>
            <w:tcW w:w="9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4674" w:rsidRPr="00874674" w:rsidRDefault="00874674" w:rsidP="008746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Технологии обучения здоровому образу жизни</w:t>
            </w:r>
          </w:p>
        </w:tc>
      </w:tr>
      <w:tr w:rsidR="00305F80" w:rsidRPr="00874674" w:rsidTr="009C0F31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раза в неделю в спортивном или музыкальном залах. </w:t>
            </w: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Ранний возраст - в групповой комнате, 10 мин. Младший возраст- 15-20 мин., средний возраст - 20-25 мин., старший возраст - 25-30 мин.</w:t>
            </w:r>
            <w:proofErr w:type="gramEnd"/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</w:tr>
      <w:tr w:rsidR="00305F80" w:rsidRPr="00874674" w:rsidTr="00CF1E77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Проблемно-игровые ситуации (</w:t>
            </w: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</w:tr>
      <w:tr w:rsidR="00305F80" w:rsidRPr="00874674" w:rsidTr="00926481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игры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</w:tr>
      <w:tr w:rsidR="00305F80" w:rsidRPr="00874674" w:rsidTr="00A220A8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</w:tr>
      <w:tr w:rsidR="00305F80" w:rsidRPr="00874674" w:rsidTr="00F7734B">
        <w:trPr>
          <w:gridAfter w:val="1"/>
          <w:wAfter w:w="100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4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5F80" w:rsidRPr="00874674" w:rsidRDefault="00305F80" w:rsidP="00874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</w:tr>
    </w:tbl>
    <w:p w:rsidR="00AB71FC" w:rsidRDefault="00AB71FC"/>
    <w:sectPr w:rsidR="00AB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9C"/>
    <w:rsid w:val="00055F34"/>
    <w:rsid w:val="00173F19"/>
    <w:rsid w:val="00236A9C"/>
    <w:rsid w:val="002C4DEF"/>
    <w:rsid w:val="00305F80"/>
    <w:rsid w:val="0056655F"/>
    <w:rsid w:val="006340DB"/>
    <w:rsid w:val="00657854"/>
    <w:rsid w:val="006B6821"/>
    <w:rsid w:val="007F55C5"/>
    <w:rsid w:val="00874674"/>
    <w:rsid w:val="008B30E3"/>
    <w:rsid w:val="00AB71FC"/>
    <w:rsid w:val="00B153FA"/>
    <w:rsid w:val="00BA2593"/>
    <w:rsid w:val="00BD12E0"/>
    <w:rsid w:val="00BF6C51"/>
    <w:rsid w:val="00DD3D94"/>
    <w:rsid w:val="00E4257B"/>
    <w:rsid w:val="00EF4146"/>
    <w:rsid w:val="00F12C35"/>
    <w:rsid w:val="00F64C62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74674"/>
  </w:style>
  <w:style w:type="paragraph" w:customStyle="1" w:styleId="c1">
    <w:name w:val="c1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74674"/>
  </w:style>
  <w:style w:type="character" w:customStyle="1" w:styleId="c28">
    <w:name w:val="c28"/>
    <w:basedOn w:val="a0"/>
    <w:rsid w:val="00874674"/>
  </w:style>
  <w:style w:type="character" w:customStyle="1" w:styleId="c0">
    <w:name w:val="c0"/>
    <w:basedOn w:val="a0"/>
    <w:rsid w:val="00874674"/>
  </w:style>
  <w:style w:type="character" w:customStyle="1" w:styleId="c15">
    <w:name w:val="c15"/>
    <w:basedOn w:val="a0"/>
    <w:rsid w:val="00874674"/>
  </w:style>
  <w:style w:type="character" w:customStyle="1" w:styleId="c16">
    <w:name w:val="c16"/>
    <w:basedOn w:val="a0"/>
    <w:rsid w:val="00874674"/>
  </w:style>
  <w:style w:type="paragraph" w:customStyle="1" w:styleId="c30">
    <w:name w:val="c30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4674"/>
  </w:style>
  <w:style w:type="character" w:customStyle="1" w:styleId="c6">
    <w:name w:val="c6"/>
    <w:basedOn w:val="a0"/>
    <w:rsid w:val="00874674"/>
  </w:style>
  <w:style w:type="character" w:customStyle="1" w:styleId="c10">
    <w:name w:val="c10"/>
    <w:basedOn w:val="a0"/>
    <w:rsid w:val="00874674"/>
  </w:style>
  <w:style w:type="paragraph" w:customStyle="1" w:styleId="c33">
    <w:name w:val="c33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74674"/>
  </w:style>
  <w:style w:type="character" w:customStyle="1" w:styleId="c17">
    <w:name w:val="c17"/>
    <w:basedOn w:val="a0"/>
    <w:rsid w:val="00874674"/>
  </w:style>
  <w:style w:type="paragraph" w:customStyle="1" w:styleId="c29">
    <w:name w:val="c29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F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6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65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74674"/>
  </w:style>
  <w:style w:type="paragraph" w:customStyle="1" w:styleId="c1">
    <w:name w:val="c1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74674"/>
  </w:style>
  <w:style w:type="character" w:customStyle="1" w:styleId="c28">
    <w:name w:val="c28"/>
    <w:basedOn w:val="a0"/>
    <w:rsid w:val="00874674"/>
  </w:style>
  <w:style w:type="character" w:customStyle="1" w:styleId="c0">
    <w:name w:val="c0"/>
    <w:basedOn w:val="a0"/>
    <w:rsid w:val="00874674"/>
  </w:style>
  <w:style w:type="character" w:customStyle="1" w:styleId="c15">
    <w:name w:val="c15"/>
    <w:basedOn w:val="a0"/>
    <w:rsid w:val="00874674"/>
  </w:style>
  <w:style w:type="character" w:customStyle="1" w:styleId="c16">
    <w:name w:val="c16"/>
    <w:basedOn w:val="a0"/>
    <w:rsid w:val="00874674"/>
  </w:style>
  <w:style w:type="paragraph" w:customStyle="1" w:styleId="c30">
    <w:name w:val="c30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4674"/>
  </w:style>
  <w:style w:type="character" w:customStyle="1" w:styleId="c6">
    <w:name w:val="c6"/>
    <w:basedOn w:val="a0"/>
    <w:rsid w:val="00874674"/>
  </w:style>
  <w:style w:type="character" w:customStyle="1" w:styleId="c10">
    <w:name w:val="c10"/>
    <w:basedOn w:val="a0"/>
    <w:rsid w:val="00874674"/>
  </w:style>
  <w:style w:type="paragraph" w:customStyle="1" w:styleId="c33">
    <w:name w:val="c33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74674"/>
  </w:style>
  <w:style w:type="character" w:customStyle="1" w:styleId="c17">
    <w:name w:val="c17"/>
    <w:basedOn w:val="a0"/>
    <w:rsid w:val="00874674"/>
  </w:style>
  <w:style w:type="paragraph" w:customStyle="1" w:styleId="c29">
    <w:name w:val="c29"/>
    <w:basedOn w:val="a"/>
    <w:rsid w:val="008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F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6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6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1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0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4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5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6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7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3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8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2022-10-18T12:59:00Z</cp:lastPrinted>
  <dcterms:created xsi:type="dcterms:W3CDTF">2022-08-09T07:28:00Z</dcterms:created>
  <dcterms:modified xsi:type="dcterms:W3CDTF">2022-10-27T11:59:00Z</dcterms:modified>
</cp:coreProperties>
</file>