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D8" w:rsidRPr="006A56D8" w:rsidRDefault="006A56D8" w:rsidP="006A56D8">
      <w:pPr>
        <w:spacing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56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Муниципальное  бюджетное дошкольное образовательное учреждение</w:t>
      </w:r>
    </w:p>
    <w:p w:rsidR="006A56D8" w:rsidRPr="006A56D8" w:rsidRDefault="006A56D8" w:rsidP="006A56D8">
      <w:pPr>
        <w:spacing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Pr="006A56D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«Детский сад общеразвивающего вида  №11 «Солнышко»</w:t>
      </w:r>
    </w:p>
    <w:p w:rsidR="006A56D8" w:rsidRPr="006A56D8" w:rsidRDefault="006A56D8" w:rsidP="006A56D8">
      <w:pPr>
        <w:spacing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Pr="006A56D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село Белое, Красногвардейский район, Республика Адыгея</w:t>
      </w:r>
    </w:p>
    <w:p w:rsidR="001A3E94" w:rsidRPr="002B4CDB" w:rsidRDefault="002B4CDB" w:rsidP="00766F0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A3E94" w:rsidRDefault="001A3E94" w:rsidP="002B4C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2853" w:rsidRDefault="00652853" w:rsidP="006A56D8">
      <w:pPr>
        <w:rPr>
          <w:rFonts w:ascii="Times New Roman" w:hAnsi="Times New Roman" w:cs="Times New Roman"/>
          <w:sz w:val="28"/>
          <w:szCs w:val="28"/>
        </w:rPr>
      </w:pPr>
    </w:p>
    <w:p w:rsidR="006A56D8" w:rsidRDefault="00652853" w:rsidP="006A56D8">
      <w:pPr>
        <w:rPr>
          <w:rFonts w:ascii="Monotype Corsiva" w:hAnsi="Monotype Corsiva" w:cs="Times New Roman"/>
          <w:b/>
          <w:bCs/>
          <w:i/>
          <w:color w:val="000000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</w:t>
      </w:r>
      <w:r w:rsidR="006A56D8" w:rsidRPr="00652853">
        <w:rPr>
          <w:rFonts w:ascii="Monotype Corsiva" w:hAnsi="Monotype Corsiva" w:cs="Times New Roman"/>
          <w:b/>
          <w:bCs/>
          <w:i/>
          <w:color w:val="000000"/>
          <w:sz w:val="48"/>
          <w:szCs w:val="48"/>
        </w:rPr>
        <w:t>Консультация для педагогов</w:t>
      </w:r>
    </w:p>
    <w:p w:rsidR="00652853" w:rsidRPr="00652853" w:rsidRDefault="00652853" w:rsidP="006A56D8">
      <w:pPr>
        <w:rPr>
          <w:rFonts w:ascii="Monotype Corsiva" w:hAnsi="Monotype Corsiva" w:cs="Times New Roman"/>
          <w:b/>
          <w:i/>
          <w:sz w:val="48"/>
          <w:szCs w:val="48"/>
        </w:rPr>
      </w:pPr>
    </w:p>
    <w:p w:rsidR="00652853" w:rsidRPr="00652853" w:rsidRDefault="00886AAC" w:rsidP="006A56D8">
      <w:pPr>
        <w:rPr>
          <w:rFonts w:ascii="Monotype Corsiva" w:hAnsi="Monotype Corsiva" w:cs="Times New Roman"/>
          <w:b/>
          <w:bCs/>
          <w:i/>
          <w:color w:val="000000"/>
          <w:sz w:val="48"/>
          <w:szCs w:val="48"/>
        </w:rPr>
      </w:pPr>
      <w:r w:rsidRPr="00652853">
        <w:rPr>
          <w:rFonts w:ascii="Monotype Corsiva" w:hAnsi="Monotype Corsiva" w:cs="Times New Roman"/>
          <w:b/>
          <w:bCs/>
          <w:i/>
          <w:color w:val="000000"/>
          <w:sz w:val="48"/>
          <w:szCs w:val="48"/>
        </w:rPr>
        <w:t>Тема:</w:t>
      </w:r>
      <w:r w:rsidR="00652853" w:rsidRPr="00652853">
        <w:rPr>
          <w:rFonts w:ascii="Monotype Corsiva" w:hAnsi="Monotype Corsiva" w:cs="Times New Roman"/>
          <w:b/>
          <w:bCs/>
          <w:i/>
          <w:color w:val="000000"/>
          <w:sz w:val="48"/>
          <w:szCs w:val="48"/>
        </w:rPr>
        <w:t xml:space="preserve"> </w:t>
      </w:r>
      <w:r w:rsidR="006A56D8" w:rsidRPr="00652853">
        <w:rPr>
          <w:rFonts w:ascii="Monotype Corsiva" w:hAnsi="Monotype Corsiva" w:cs="Times New Roman"/>
          <w:b/>
          <w:bCs/>
          <w:i/>
          <w:color w:val="000000"/>
          <w:sz w:val="48"/>
          <w:szCs w:val="48"/>
        </w:rPr>
        <w:t xml:space="preserve">«Детское экспериментирование и его </w:t>
      </w:r>
    </w:p>
    <w:p w:rsidR="006A56D8" w:rsidRPr="00652853" w:rsidRDefault="00652853" w:rsidP="00652853">
      <w:pPr>
        <w:ind w:left="1276"/>
        <w:rPr>
          <w:rFonts w:ascii="Monotype Corsiva" w:hAnsi="Monotype Corsiva" w:cs="Times New Roman"/>
          <w:b/>
          <w:bCs/>
          <w:i/>
          <w:color w:val="000000"/>
          <w:sz w:val="48"/>
          <w:szCs w:val="48"/>
        </w:rPr>
      </w:pPr>
      <w:r w:rsidRPr="00652853">
        <w:rPr>
          <w:rFonts w:ascii="Monotype Corsiva" w:hAnsi="Monotype Corsiva" w:cs="Times New Roman"/>
          <w:b/>
          <w:bCs/>
          <w:i/>
          <w:color w:val="000000"/>
          <w:sz w:val="48"/>
          <w:szCs w:val="48"/>
        </w:rPr>
        <w:t xml:space="preserve"> </w:t>
      </w:r>
      <w:r w:rsidR="006A56D8" w:rsidRPr="00652853">
        <w:rPr>
          <w:rFonts w:ascii="Monotype Corsiva" w:hAnsi="Monotype Corsiva" w:cs="Times New Roman"/>
          <w:b/>
          <w:bCs/>
          <w:i/>
          <w:color w:val="000000"/>
          <w:sz w:val="48"/>
          <w:szCs w:val="48"/>
        </w:rPr>
        <w:t xml:space="preserve">влияние на развитие познавательной </w:t>
      </w:r>
      <w:r w:rsidRPr="00652853">
        <w:rPr>
          <w:rFonts w:ascii="Monotype Corsiva" w:hAnsi="Monotype Corsiva" w:cs="Times New Roman"/>
          <w:b/>
          <w:bCs/>
          <w:i/>
          <w:color w:val="000000"/>
          <w:sz w:val="48"/>
          <w:szCs w:val="48"/>
        </w:rPr>
        <w:t xml:space="preserve">     </w:t>
      </w:r>
      <w:r w:rsidR="006A56D8" w:rsidRPr="00652853">
        <w:rPr>
          <w:rFonts w:ascii="Monotype Corsiva" w:hAnsi="Monotype Corsiva" w:cs="Times New Roman"/>
          <w:b/>
          <w:bCs/>
          <w:i/>
          <w:color w:val="000000"/>
          <w:sz w:val="48"/>
          <w:szCs w:val="48"/>
        </w:rPr>
        <w:t>активности»</w:t>
      </w:r>
    </w:p>
    <w:p w:rsidR="00766F0E" w:rsidRPr="00652853" w:rsidRDefault="00766F0E" w:rsidP="002B4CDB">
      <w:pPr>
        <w:pStyle w:val="a3"/>
        <w:rPr>
          <w:rFonts w:ascii="Monotype Corsiva" w:hAnsi="Monotype Corsiva" w:cs="Times New Roman"/>
          <w:b/>
          <w:sz w:val="48"/>
          <w:szCs w:val="48"/>
        </w:rPr>
      </w:pPr>
    </w:p>
    <w:p w:rsidR="00766F0E" w:rsidRPr="00886AAC" w:rsidRDefault="00766F0E" w:rsidP="00766F0E">
      <w:pPr>
        <w:pStyle w:val="a3"/>
        <w:ind w:left="0"/>
        <w:rPr>
          <w:rFonts w:ascii="Monotype Corsiva" w:hAnsi="Monotype Corsiva" w:cs="Times New Roman"/>
          <w:b/>
          <w:i/>
          <w:sz w:val="56"/>
          <w:szCs w:val="56"/>
        </w:rPr>
      </w:pPr>
    </w:p>
    <w:p w:rsidR="00766F0E" w:rsidRDefault="00766F0E" w:rsidP="00766F0E">
      <w:pPr>
        <w:pStyle w:val="a3"/>
        <w:ind w:left="-567"/>
        <w:jc w:val="center"/>
        <w:rPr>
          <w:rFonts w:ascii="Monotype Corsiva" w:hAnsi="Monotype Corsiva" w:cs="Times New Roman"/>
          <w:b/>
          <w:sz w:val="72"/>
          <w:szCs w:val="72"/>
        </w:rPr>
      </w:pPr>
    </w:p>
    <w:p w:rsidR="00766F0E" w:rsidRDefault="00766F0E" w:rsidP="00766F0E">
      <w:pPr>
        <w:pStyle w:val="a3"/>
        <w:ind w:left="-567"/>
        <w:jc w:val="center"/>
        <w:rPr>
          <w:rFonts w:ascii="Monotype Corsiva" w:hAnsi="Monotype Corsiva" w:cs="Times New Roman"/>
          <w:b/>
          <w:sz w:val="72"/>
          <w:szCs w:val="72"/>
        </w:rPr>
      </w:pPr>
    </w:p>
    <w:p w:rsidR="001A3E94" w:rsidRDefault="001A3E94" w:rsidP="001A3E94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</w:p>
    <w:p w:rsidR="002B4CDB" w:rsidRDefault="002B4CDB" w:rsidP="002B4CDB">
      <w:pPr>
        <w:pStyle w:val="a3"/>
        <w:rPr>
          <w:rFonts w:ascii="Times New Roman" w:hAnsi="Times New Roman" w:cs="Times New Roman"/>
          <w:i/>
          <w:sz w:val="44"/>
          <w:szCs w:val="44"/>
        </w:rPr>
      </w:pPr>
    </w:p>
    <w:p w:rsidR="006A56D8" w:rsidRPr="006A56D8" w:rsidRDefault="002B4CDB" w:rsidP="006A56D8">
      <w:pPr>
        <w:contextualSpacing/>
        <w:rPr>
          <w:rFonts w:ascii="Times New Roman" w:eastAsiaTheme="minorEastAsia" w:hAnsi="Times New Roman" w:cs="Times New Roman"/>
          <w:sz w:val="52"/>
          <w:szCs w:val="52"/>
          <w:lang w:eastAsia="ru-RU"/>
        </w:rPr>
      </w:pPr>
      <w:r>
        <w:rPr>
          <w:rFonts w:ascii="Times New Roman" w:hAnsi="Times New Roman" w:cs="Times New Roman"/>
          <w:i/>
          <w:sz w:val="44"/>
          <w:szCs w:val="44"/>
        </w:rPr>
        <w:t xml:space="preserve">  </w:t>
      </w:r>
      <w:r w:rsidR="006A56D8" w:rsidRPr="006A56D8">
        <w:rPr>
          <w:rFonts w:ascii="Times New Roman" w:eastAsiaTheme="minorEastAsia" w:hAnsi="Times New Roman" w:cs="Times New Roman"/>
          <w:sz w:val="52"/>
          <w:szCs w:val="52"/>
          <w:lang w:eastAsia="ru-RU"/>
        </w:rPr>
        <w:t xml:space="preserve">                 </w:t>
      </w:r>
      <w:r w:rsidR="00652853">
        <w:rPr>
          <w:rFonts w:ascii="Times New Roman" w:eastAsiaTheme="minorEastAsia" w:hAnsi="Times New Roman" w:cs="Times New Roman"/>
          <w:sz w:val="52"/>
          <w:szCs w:val="52"/>
          <w:lang w:eastAsia="ru-RU"/>
        </w:rPr>
        <w:t xml:space="preserve">                              </w:t>
      </w:r>
      <w:r w:rsidR="006A56D8" w:rsidRPr="006A56D8">
        <w:rPr>
          <w:rFonts w:ascii="Times New Roman" w:eastAsiaTheme="minorEastAsia" w:hAnsi="Times New Roman" w:cs="Times New Roman"/>
          <w:sz w:val="36"/>
          <w:szCs w:val="36"/>
          <w:lang w:eastAsia="ru-RU"/>
        </w:rPr>
        <w:t>Воспитатель:</w:t>
      </w:r>
    </w:p>
    <w:p w:rsidR="006A56D8" w:rsidRPr="006A56D8" w:rsidRDefault="006A56D8" w:rsidP="006A56D8">
      <w:pPr>
        <w:contextualSpacing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6A56D8">
        <w:rPr>
          <w:rFonts w:ascii="Times New Roman" w:eastAsiaTheme="minorEastAsia" w:hAnsi="Times New Roman" w:cs="Times New Roman"/>
          <w:sz w:val="36"/>
          <w:szCs w:val="36"/>
          <w:lang w:eastAsia="ru-RU"/>
        </w:rPr>
        <w:t xml:space="preserve">                                                              Сысоева Е. Н.</w:t>
      </w:r>
    </w:p>
    <w:p w:rsidR="006A56D8" w:rsidRPr="006A56D8" w:rsidRDefault="006A56D8" w:rsidP="006A56D8">
      <w:pPr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6A56D8" w:rsidRPr="006A56D8" w:rsidRDefault="006A56D8" w:rsidP="006A56D8">
      <w:pPr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6A56D8" w:rsidRPr="006A56D8" w:rsidRDefault="006A56D8" w:rsidP="006A56D8">
      <w:pPr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652853" w:rsidRDefault="006A56D8" w:rsidP="00652853">
      <w:pPr>
        <w:contextualSpacing/>
        <w:jc w:val="center"/>
        <w:rPr>
          <w:rFonts w:ascii="Times New Roman" w:eastAsiaTheme="minorEastAsia" w:hAnsi="Times New Roman" w:cs="Times New Roman"/>
          <w:b/>
          <w:i/>
          <w:sz w:val="40"/>
          <w:szCs w:val="40"/>
          <w:lang w:eastAsia="ru-RU"/>
        </w:rPr>
      </w:pPr>
      <w:r w:rsidRPr="006A56D8">
        <w:rPr>
          <w:rFonts w:ascii="Times New Roman" w:eastAsiaTheme="minorEastAsia" w:hAnsi="Times New Roman" w:cs="Times New Roman"/>
          <w:b/>
          <w:i/>
          <w:sz w:val="40"/>
          <w:szCs w:val="40"/>
          <w:lang w:eastAsia="ru-RU"/>
        </w:rPr>
        <w:t>Село Белое</w:t>
      </w:r>
      <w:r>
        <w:rPr>
          <w:rFonts w:ascii="Times New Roman" w:eastAsiaTheme="minorEastAsia" w:hAnsi="Times New Roman" w:cs="Times New Roman"/>
          <w:b/>
          <w:i/>
          <w:sz w:val="40"/>
          <w:szCs w:val="40"/>
          <w:lang w:eastAsia="ru-RU"/>
        </w:rPr>
        <w:t xml:space="preserve"> 12.09</w:t>
      </w:r>
      <w:r w:rsidRPr="006A56D8">
        <w:rPr>
          <w:rFonts w:ascii="Times New Roman" w:eastAsiaTheme="minorEastAsia" w:hAnsi="Times New Roman" w:cs="Times New Roman"/>
          <w:b/>
          <w:i/>
          <w:sz w:val="40"/>
          <w:szCs w:val="40"/>
          <w:lang w:eastAsia="ru-RU"/>
        </w:rPr>
        <w:t>.</w:t>
      </w:r>
      <w:r>
        <w:rPr>
          <w:rFonts w:ascii="Times New Roman" w:eastAsiaTheme="minorEastAsia" w:hAnsi="Times New Roman" w:cs="Times New Roman"/>
          <w:b/>
          <w:i/>
          <w:sz w:val="40"/>
          <w:szCs w:val="40"/>
          <w:lang w:eastAsia="ru-RU"/>
        </w:rPr>
        <w:t xml:space="preserve">18 </w:t>
      </w:r>
      <w:r w:rsidR="00652853">
        <w:rPr>
          <w:rFonts w:ascii="Times New Roman" w:eastAsiaTheme="minorEastAsia" w:hAnsi="Times New Roman" w:cs="Times New Roman"/>
          <w:b/>
          <w:i/>
          <w:sz w:val="40"/>
          <w:szCs w:val="40"/>
          <w:lang w:eastAsia="ru-RU"/>
        </w:rPr>
        <w:t>г</w:t>
      </w:r>
    </w:p>
    <w:p w:rsidR="007A2C17" w:rsidRPr="00652853" w:rsidRDefault="00BC4129" w:rsidP="00652853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85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Познавательная активность – это стремление к наиболее полному познанию предметов и </w:t>
      </w:r>
      <w:r w:rsidR="00B27CFA">
        <w:rPr>
          <w:rFonts w:ascii="Times New Roman" w:hAnsi="Times New Roman" w:cs="Times New Roman"/>
          <w:color w:val="000000"/>
          <w:sz w:val="28"/>
          <w:szCs w:val="28"/>
        </w:rPr>
        <w:t xml:space="preserve">явлений окружающего мира. </w:t>
      </w:r>
      <w:r w:rsidRPr="00652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0168" w:rsidRPr="006528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Детское экспериментирование влияет на развитие познавательной </w:t>
      </w:r>
      <w:proofErr w:type="gramStart"/>
      <w:r w:rsidR="00370168" w:rsidRPr="00652853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активности</w:t>
      </w:r>
      <w:proofErr w:type="gramEnd"/>
      <w:r w:rsidR="00370168" w:rsidRPr="006528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как на</w:t>
      </w:r>
      <w:r w:rsidR="00016B27" w:rsidRPr="00652853">
        <w:rPr>
          <w:rFonts w:ascii="Times New Roman" w:eastAsia="Times New Roman" w:hAnsi="Times New Roman" w:cs="Times New Roman"/>
          <w:color w:val="000000"/>
          <w:sz w:val="28"/>
          <w:szCs w:val="28"/>
        </w:rPr>
        <w:t>блюдения, опыты являются хорошим средством, а разнообразная  интеллектуальная поисковая деятельность способствует большему получению новой информации и полноценному развитию</w:t>
      </w:r>
      <w:r w:rsidR="00016B27" w:rsidRPr="0065285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16B27" w:rsidRPr="006528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успешному обучению в школе.  </w:t>
      </w:r>
      <w:r w:rsidR="00016B27" w:rsidRPr="00652853">
        <w:rPr>
          <w:rFonts w:ascii="Times New Roman" w:hAnsi="Times New Roman" w:cs="Times New Roman"/>
          <w:sz w:val="28"/>
          <w:szCs w:val="28"/>
        </w:rPr>
        <w:t>Экспериментирование  привлекательно для ребёнка потому, что ребенок  от рождения любознателен, хочет сам всё познать и во всём разобраться</w:t>
      </w:r>
      <w:r w:rsidR="00370168" w:rsidRPr="00652853">
        <w:rPr>
          <w:rFonts w:ascii="Times New Roman" w:hAnsi="Times New Roman" w:cs="Times New Roman"/>
          <w:sz w:val="28"/>
          <w:szCs w:val="28"/>
        </w:rPr>
        <w:t>.</w:t>
      </w:r>
      <w:r w:rsidR="00016B27" w:rsidRPr="00652853">
        <w:rPr>
          <w:rFonts w:ascii="Times New Roman" w:hAnsi="Times New Roman" w:cs="Times New Roman"/>
          <w:sz w:val="28"/>
          <w:szCs w:val="28"/>
        </w:rPr>
        <w:t xml:space="preserve"> </w:t>
      </w:r>
      <w:r w:rsidR="00370168" w:rsidRPr="00652853">
        <w:rPr>
          <w:rFonts w:ascii="Times New Roman" w:hAnsi="Times New Roman" w:cs="Times New Roman"/>
          <w:sz w:val="28"/>
          <w:szCs w:val="28"/>
        </w:rPr>
        <w:t>На развитие познавательной активности влияет предметно-развивающая среда. Это с</w:t>
      </w:r>
      <w:r w:rsidR="00016B27" w:rsidRPr="00652853">
        <w:rPr>
          <w:rFonts w:ascii="Times New Roman" w:hAnsi="Times New Roman" w:cs="Times New Roman"/>
          <w:sz w:val="28"/>
          <w:szCs w:val="28"/>
        </w:rPr>
        <w:t xml:space="preserve">озданный  </w:t>
      </w:r>
      <w:r w:rsidR="00370168" w:rsidRPr="00652853">
        <w:rPr>
          <w:rFonts w:ascii="Times New Roman" w:hAnsi="Times New Roman" w:cs="Times New Roman"/>
          <w:sz w:val="28"/>
          <w:szCs w:val="28"/>
        </w:rPr>
        <w:t xml:space="preserve"> в группе </w:t>
      </w:r>
      <w:r w:rsidR="00016B27" w:rsidRPr="00652853">
        <w:rPr>
          <w:rFonts w:ascii="Times New Roman" w:hAnsi="Times New Roman" w:cs="Times New Roman"/>
          <w:sz w:val="28"/>
          <w:szCs w:val="28"/>
        </w:rPr>
        <w:t>Центр природы</w:t>
      </w:r>
      <w:r w:rsidR="00370168" w:rsidRPr="00652853">
        <w:rPr>
          <w:rFonts w:ascii="Times New Roman" w:hAnsi="Times New Roman" w:cs="Times New Roman"/>
          <w:sz w:val="28"/>
          <w:szCs w:val="28"/>
        </w:rPr>
        <w:t xml:space="preserve">. В него входит </w:t>
      </w:r>
      <w:r w:rsidR="00016B27" w:rsidRPr="00652853">
        <w:rPr>
          <w:rFonts w:ascii="Times New Roman" w:hAnsi="Times New Roman" w:cs="Times New Roman"/>
          <w:sz w:val="28"/>
          <w:szCs w:val="28"/>
        </w:rPr>
        <w:t>Уголок п</w:t>
      </w:r>
      <w:r w:rsidR="00370168" w:rsidRPr="00652853">
        <w:rPr>
          <w:rFonts w:ascii="Times New Roman" w:hAnsi="Times New Roman" w:cs="Times New Roman"/>
          <w:sz w:val="28"/>
          <w:szCs w:val="28"/>
        </w:rPr>
        <w:t>рироды, экологическая тропа</w:t>
      </w:r>
      <w:r w:rsidR="00016B27" w:rsidRPr="00652853">
        <w:rPr>
          <w:rFonts w:ascii="Times New Roman" w:hAnsi="Times New Roman" w:cs="Times New Roman"/>
          <w:sz w:val="28"/>
          <w:szCs w:val="28"/>
        </w:rPr>
        <w:t xml:space="preserve">, </w:t>
      </w:r>
      <w:r w:rsidR="0012625B" w:rsidRPr="00652853">
        <w:rPr>
          <w:rFonts w:ascii="Times New Roman" w:hAnsi="Times New Roman" w:cs="Times New Roman"/>
          <w:sz w:val="28"/>
          <w:szCs w:val="28"/>
        </w:rPr>
        <w:t>комнатные растения</w:t>
      </w:r>
      <w:proofErr w:type="gramStart"/>
      <w:r w:rsidR="00016B27" w:rsidRPr="0065285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16B27" w:rsidRPr="00652853">
        <w:rPr>
          <w:rFonts w:ascii="Times New Roman" w:hAnsi="Times New Roman" w:cs="Times New Roman"/>
          <w:sz w:val="28"/>
          <w:szCs w:val="28"/>
        </w:rPr>
        <w:t xml:space="preserve"> дидактические игры и пособия и другой материал способствующий  обобщению результатов своих наблюдений за объектами природы. </w:t>
      </w:r>
      <w:r w:rsidR="00370168" w:rsidRPr="00652853">
        <w:rPr>
          <w:rFonts w:ascii="Times New Roman" w:hAnsi="Times New Roman" w:cs="Times New Roman"/>
          <w:sz w:val="28"/>
          <w:szCs w:val="28"/>
        </w:rPr>
        <w:t xml:space="preserve">В центр экспериментирования входит  лаборатория </w:t>
      </w:r>
      <w:r w:rsidR="00016B27" w:rsidRPr="00652853">
        <w:rPr>
          <w:rFonts w:ascii="Times New Roman" w:hAnsi="Times New Roman" w:cs="Times New Roman"/>
          <w:sz w:val="28"/>
          <w:szCs w:val="28"/>
        </w:rPr>
        <w:t xml:space="preserve"> «Любопытная Варвара» для проведения элементарных опытов, экспериментов. </w:t>
      </w:r>
      <w:proofErr w:type="gramStart"/>
      <w:r w:rsidR="00016B27" w:rsidRPr="00652853">
        <w:rPr>
          <w:rFonts w:ascii="Times New Roman" w:hAnsi="Times New Roman" w:cs="Times New Roman"/>
          <w:sz w:val="28"/>
          <w:szCs w:val="28"/>
        </w:rPr>
        <w:t>В нём находятся различные коллекции, гербарии,  мерные кружки, формочки, вода, глина, земля, песок, камни, деревянные палочки и другой материал.</w:t>
      </w:r>
      <w:proofErr w:type="gramEnd"/>
      <w:r w:rsidR="00016B27" w:rsidRPr="00652853">
        <w:rPr>
          <w:rFonts w:ascii="Times New Roman" w:hAnsi="Times New Roman" w:cs="Times New Roman"/>
          <w:sz w:val="28"/>
          <w:szCs w:val="28"/>
        </w:rPr>
        <w:t xml:space="preserve"> На участке песочница, бассейн, выносится необходимый материал согласно планированию.</w:t>
      </w:r>
      <w:r w:rsidR="00370168" w:rsidRPr="00652853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12625B" w:rsidRPr="00652853">
        <w:rPr>
          <w:rFonts w:ascii="Times New Roman" w:hAnsi="Times New Roman" w:cs="Times New Roman"/>
          <w:sz w:val="28"/>
          <w:szCs w:val="28"/>
        </w:rPr>
        <w:t>,</w:t>
      </w:r>
      <w:r w:rsidR="00370168" w:rsidRPr="00652853">
        <w:rPr>
          <w:rFonts w:ascii="Times New Roman" w:hAnsi="Times New Roman" w:cs="Times New Roman"/>
          <w:sz w:val="28"/>
          <w:szCs w:val="28"/>
        </w:rPr>
        <w:t xml:space="preserve"> </w:t>
      </w:r>
      <w:r w:rsidR="00016B27" w:rsidRPr="00652853">
        <w:rPr>
          <w:rFonts w:ascii="Times New Roman" w:hAnsi="Times New Roman" w:cs="Times New Roman"/>
          <w:sz w:val="28"/>
          <w:szCs w:val="28"/>
        </w:rPr>
        <w:t xml:space="preserve"> </w:t>
      </w:r>
      <w:r w:rsidR="00370168" w:rsidRPr="00652853">
        <w:rPr>
          <w:rFonts w:ascii="Times New Roman" w:hAnsi="Times New Roman" w:cs="Times New Roman"/>
          <w:sz w:val="28"/>
          <w:szCs w:val="28"/>
        </w:rPr>
        <w:t>большую помощь оказывают р</w:t>
      </w:r>
      <w:r w:rsidR="00016B27" w:rsidRPr="00652853">
        <w:rPr>
          <w:rFonts w:ascii="Times New Roman" w:hAnsi="Times New Roman" w:cs="Times New Roman"/>
          <w:sz w:val="28"/>
          <w:szCs w:val="28"/>
        </w:rPr>
        <w:t>одители</w:t>
      </w:r>
      <w:r w:rsidR="00370168" w:rsidRPr="00652853">
        <w:rPr>
          <w:rFonts w:ascii="Times New Roman" w:hAnsi="Times New Roman" w:cs="Times New Roman"/>
          <w:sz w:val="28"/>
          <w:szCs w:val="28"/>
        </w:rPr>
        <w:t>. Они</w:t>
      </w:r>
      <w:r w:rsidR="00016B27" w:rsidRPr="00652853">
        <w:rPr>
          <w:rFonts w:ascii="Times New Roman" w:hAnsi="Times New Roman" w:cs="Times New Roman"/>
          <w:sz w:val="28"/>
          <w:szCs w:val="28"/>
        </w:rPr>
        <w:t xml:space="preserve"> наши помощники, участвуют везде и всегда. </w:t>
      </w:r>
      <w:r w:rsidRPr="0065285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</w:t>
      </w:r>
      <w:r w:rsidR="00167279" w:rsidRPr="00652853">
        <w:rPr>
          <w:rFonts w:ascii="Times New Roman" w:hAnsi="Times New Roman" w:cs="Times New Roman"/>
          <w:color w:val="000000"/>
          <w:sz w:val="28"/>
          <w:szCs w:val="28"/>
        </w:rPr>
        <w:t>Познава</w:t>
      </w:r>
      <w:r w:rsidR="0012625B" w:rsidRPr="00652853">
        <w:rPr>
          <w:rFonts w:ascii="Times New Roman" w:hAnsi="Times New Roman" w:cs="Times New Roman"/>
          <w:color w:val="000000"/>
          <w:sz w:val="28"/>
          <w:szCs w:val="28"/>
        </w:rPr>
        <w:t xml:space="preserve">тельная активность ребёнка  </w:t>
      </w:r>
      <w:r w:rsidR="00167279" w:rsidRPr="00652853">
        <w:rPr>
          <w:rFonts w:ascii="Times New Roman" w:hAnsi="Times New Roman" w:cs="Times New Roman"/>
          <w:color w:val="000000"/>
          <w:sz w:val="28"/>
          <w:szCs w:val="28"/>
        </w:rPr>
        <w:t xml:space="preserve">отражается в его играх, рисунках, рассказах, и других видах творческой деятельности. Для развития ребёнка решающее значение имеет не изобилие знаний, а методы и виды деятельности в которых знания приобретаются. Одним из таких методов является детское экспериментирование. </w:t>
      </w:r>
      <w:r w:rsidR="00167279" w:rsidRPr="00652853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Для детей дошкольного возраста экспериментирование, наравне с игрой является ведущим видом деятельности.</w:t>
      </w:r>
      <w:r w:rsidR="00167279" w:rsidRPr="00652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7279" w:rsidRPr="00652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 экспериментирования используется для ознакомления с живой и неживой   природой, с различными техническими устройствами и приборами.</w:t>
      </w:r>
      <w:r w:rsidR="00167279" w:rsidRPr="0065285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 w:rsidR="00886A93" w:rsidRPr="0065285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</w:t>
      </w:r>
      <w:r w:rsidR="00167279" w:rsidRPr="00652853">
        <w:rPr>
          <w:rFonts w:ascii="Times New Roman" w:hAnsi="Times New Roman" w:cs="Times New Roman"/>
          <w:color w:val="000000"/>
          <w:sz w:val="28"/>
          <w:szCs w:val="28"/>
        </w:rPr>
        <w:t xml:space="preserve"> Главное достоинство применения метода экспериментирования в детском саду заключается в том, что в процессе эксперимента:                                                                               - Дети получают реальные представления о различных сторонах изучаемого объекта, о его взаимоотношениях с другими объектами и со средой обитания.                                              - Идет обогащение памяти ребенка, активизируется его мыслительные процессы, так как постоянно возникает необходимость совершать операции анализа и синтеза, сравнения и классификации, обобщения.                                                                                     </w:t>
      </w:r>
      <w:proofErr w:type="gramStart"/>
      <w:r w:rsidR="00167279" w:rsidRPr="00652853">
        <w:rPr>
          <w:rFonts w:ascii="Times New Roman" w:hAnsi="Times New Roman" w:cs="Times New Roman"/>
          <w:color w:val="000000"/>
          <w:sz w:val="28"/>
          <w:szCs w:val="28"/>
        </w:rPr>
        <w:t>-Р</w:t>
      </w:r>
      <w:proofErr w:type="gramEnd"/>
      <w:r w:rsidR="00167279" w:rsidRPr="00652853">
        <w:rPr>
          <w:rFonts w:ascii="Times New Roman" w:hAnsi="Times New Roman" w:cs="Times New Roman"/>
          <w:color w:val="000000"/>
          <w:sz w:val="28"/>
          <w:szCs w:val="28"/>
        </w:rPr>
        <w:t xml:space="preserve">азвивается речь ребенка, так как ему необходимо давать отчет об увиденном, формулировать обнаруженные закономерности и выводы.                                                           - Происходит накопление фонда умственных приемов и операций, которые рассматриваются как умственные умения.                                                                                     </w:t>
      </w:r>
      <w:r w:rsidR="00167279" w:rsidRPr="00652853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Детское экспериментирование важно и для формирования самостоятельности,  способности преобразовывать какие-либо предметы и явления для достижения определенного результата.                                                                                                                    - В процессе экспериментальной деятельности развивается эмоциональная сфера ребенка, творческие способности, формируются трудовые навыки, укрепляется здоровье за счет повышения общего уровня двигательной активности.</w:t>
      </w:r>
      <w:r w:rsidR="00D407DD" w:rsidRPr="006528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61A2" w:rsidRPr="006528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</w:t>
      </w:r>
      <w:r w:rsidR="00D407DD" w:rsidRPr="006528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Экспериментирование - истинно детская деятельность.                                                                     Поддерживается  повышенный интерес детей к образовательной деятельности, с помощью опытов, экспериментов, исследований, наблюдений.                                         </w:t>
      </w:r>
      <w:r w:rsidR="00B27C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  <w:r w:rsidR="00D407DD" w:rsidRPr="006528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Уголок природы и огород на окне используется для долгосрочных наблюдений и опытов с рас</w:t>
      </w:r>
      <w:r w:rsidR="00B27C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тениями.   </w:t>
      </w:r>
      <w:r w:rsidR="00D407DD" w:rsidRPr="0065285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Предварительное тестирование детей помогает выявлению их интересов к исследованиям и экспериментированию с определенными объектами, о чем хотят узнать, что исследовать, помочь и</w:t>
      </w:r>
      <w:r w:rsidR="00B27CFA">
        <w:rPr>
          <w:rFonts w:ascii="Times New Roman" w:eastAsia="Times New Roman" w:hAnsi="Times New Roman" w:cs="Times New Roman"/>
          <w:color w:val="000000"/>
          <w:sz w:val="28"/>
          <w:szCs w:val="28"/>
        </w:rPr>
        <w:t>м реализовать их планы.</w:t>
      </w:r>
      <w:bookmarkStart w:id="0" w:name="_GoBack"/>
      <w:bookmarkEnd w:id="0"/>
      <w:r w:rsidR="00D407DD" w:rsidRPr="006528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Перспективное планирование экспериментальной деятельности, организованную педагогом, познавательную образовательную деятельность с элементами экспериментирования, демонстрационные опыты, реализуемые педагогом совместно с детьми, долгосрочные наблюдения-эксперименты. </w:t>
      </w:r>
      <w:r w:rsidR="0012625B" w:rsidRPr="00652853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Большое значение имеет использование экспериментальной деятельности в различных проектах. Это помогает разнообразить деятельность и повысить интерес</w:t>
      </w:r>
      <w:r w:rsidR="00AE1FD9" w:rsidRPr="00652853">
        <w:rPr>
          <w:rFonts w:ascii="Times New Roman" w:eastAsia="Times New Roman" w:hAnsi="Times New Roman" w:cs="Times New Roman"/>
          <w:color w:val="000000"/>
          <w:sz w:val="28"/>
          <w:szCs w:val="28"/>
        </w:rPr>
        <w:t>, познавательную активность детей</w:t>
      </w:r>
      <w:r w:rsidR="0012625B" w:rsidRPr="006528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E1FD9" w:rsidRPr="006528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Экспериментальная деятельность способствует развитию познавательной сферы не только детей, но и родителей и педагогов. </w:t>
      </w:r>
    </w:p>
    <w:p w:rsidR="00652853" w:rsidRPr="00652853" w:rsidRDefault="00652853" w:rsidP="00652853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2853" w:rsidRPr="00652853" w:rsidRDefault="00652853" w:rsidP="00652853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2853" w:rsidRPr="00652853" w:rsidRDefault="00652853" w:rsidP="00652853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2853" w:rsidRPr="00652853" w:rsidRDefault="00652853" w:rsidP="00652853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2853" w:rsidRPr="00652853" w:rsidRDefault="00652853" w:rsidP="00652853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2853" w:rsidRPr="00652853" w:rsidRDefault="00652853" w:rsidP="00652853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2853" w:rsidRPr="00652853" w:rsidRDefault="00652853" w:rsidP="00652853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2853" w:rsidRPr="00652853" w:rsidRDefault="00652853" w:rsidP="00652853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2853" w:rsidRPr="00652853" w:rsidRDefault="00652853" w:rsidP="00652853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2853" w:rsidRPr="00652853" w:rsidRDefault="00652853" w:rsidP="00652853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2853" w:rsidRDefault="00652853" w:rsidP="00652853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52853" w:rsidRDefault="00652853" w:rsidP="00652853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52853" w:rsidRDefault="00652853" w:rsidP="00652853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52853" w:rsidRDefault="00652853" w:rsidP="00652853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52853" w:rsidRDefault="00652853" w:rsidP="00652853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sectPr w:rsidR="00652853" w:rsidSect="002B4CDB">
      <w:pgSz w:w="11906" w:h="16838"/>
      <w:pgMar w:top="1134" w:right="850" w:bottom="1134" w:left="1701" w:header="708" w:footer="708" w:gutter="0"/>
      <w:pgBorders w:display="firstPage"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D5092"/>
    <w:multiLevelType w:val="hybridMultilevel"/>
    <w:tmpl w:val="5A12B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3E94"/>
    <w:rsid w:val="00016B27"/>
    <w:rsid w:val="00076C86"/>
    <w:rsid w:val="0009139C"/>
    <w:rsid w:val="001134F5"/>
    <w:rsid w:val="0012625B"/>
    <w:rsid w:val="00167279"/>
    <w:rsid w:val="001A3E94"/>
    <w:rsid w:val="001B2D02"/>
    <w:rsid w:val="001D188D"/>
    <w:rsid w:val="002B4CDB"/>
    <w:rsid w:val="00370168"/>
    <w:rsid w:val="005D07E5"/>
    <w:rsid w:val="00652853"/>
    <w:rsid w:val="006A56D8"/>
    <w:rsid w:val="00766F0E"/>
    <w:rsid w:val="00797CB7"/>
    <w:rsid w:val="007A2C17"/>
    <w:rsid w:val="007F2592"/>
    <w:rsid w:val="00862AEE"/>
    <w:rsid w:val="0086491D"/>
    <w:rsid w:val="00886A93"/>
    <w:rsid w:val="00886AAC"/>
    <w:rsid w:val="00A17BDF"/>
    <w:rsid w:val="00AB63B1"/>
    <w:rsid w:val="00AC6291"/>
    <w:rsid w:val="00AE1FD9"/>
    <w:rsid w:val="00B27CFA"/>
    <w:rsid w:val="00BC4129"/>
    <w:rsid w:val="00BF61A2"/>
    <w:rsid w:val="00C10C8A"/>
    <w:rsid w:val="00CD415A"/>
    <w:rsid w:val="00D344DE"/>
    <w:rsid w:val="00D407DD"/>
    <w:rsid w:val="00DF1893"/>
    <w:rsid w:val="00F4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E94"/>
    <w:pPr>
      <w:ind w:left="720"/>
      <w:contextualSpacing/>
    </w:pPr>
  </w:style>
  <w:style w:type="table" w:styleId="a4">
    <w:name w:val="Table Grid"/>
    <w:basedOn w:val="a1"/>
    <w:uiPriority w:val="59"/>
    <w:rsid w:val="001A3E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67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67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72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9</cp:revision>
  <cp:lastPrinted>2017-02-02T02:38:00Z</cp:lastPrinted>
  <dcterms:created xsi:type="dcterms:W3CDTF">2013-09-30T06:00:00Z</dcterms:created>
  <dcterms:modified xsi:type="dcterms:W3CDTF">2021-11-11T11:17:00Z</dcterms:modified>
</cp:coreProperties>
</file>