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D1" w:rsidRPr="005E3FBC" w:rsidRDefault="005F4BBD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ED1" w:rsidRPr="005E3FBC">
        <w:rPr>
          <w:sz w:val="28"/>
          <w:szCs w:val="28"/>
        </w:rPr>
        <w:t xml:space="preserve">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 </w:t>
      </w:r>
    </w:p>
    <w:p w:rsidR="00591ED1" w:rsidRPr="005E3FBC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5E3FBC">
        <w:rPr>
          <w:sz w:val="28"/>
          <w:szCs w:val="28"/>
        </w:rPr>
        <w:t xml:space="preserve">7. По результатам предварительного рассмотрения уведомлений </w:t>
      </w:r>
      <w:r w:rsidRPr="005E3FBC">
        <w:rPr>
          <w:sz w:val="28"/>
          <w:szCs w:val="28"/>
        </w:rPr>
        <w:lastRenderedPageBreak/>
        <w:t xml:space="preserve">подготавливается мотивированное заключение на каждое из уведомлений. </w:t>
      </w:r>
    </w:p>
    <w:p w:rsidR="00591ED1" w:rsidRPr="005E3FBC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5E3FBC">
        <w:rPr>
          <w:sz w:val="28"/>
          <w:szCs w:val="28"/>
        </w:rPr>
        <w:t xml:space="preserve">8. Уведомления, заключения и другие материалы, полученные в ходе предварительного рассмотрения уведомлений, в течение семи рабочих дней со дня поступления уведомлений </w:t>
      </w:r>
      <w:r>
        <w:rPr>
          <w:sz w:val="28"/>
          <w:szCs w:val="28"/>
        </w:rPr>
        <w:t>специалисту</w:t>
      </w:r>
      <w:r w:rsidRPr="005E3FBC">
        <w:rPr>
          <w:sz w:val="28"/>
          <w:szCs w:val="28"/>
        </w:rPr>
        <w:t xml:space="preserve"> представляются председателю Комиссии по соблюдению требований к служебному поведению работников </w:t>
      </w:r>
      <w:r>
        <w:rPr>
          <w:sz w:val="28"/>
          <w:szCs w:val="28"/>
        </w:rPr>
        <w:t>организации</w:t>
      </w:r>
      <w:r w:rsidRPr="005E3FBC">
        <w:rPr>
          <w:sz w:val="28"/>
          <w:szCs w:val="28"/>
        </w:rPr>
        <w:t xml:space="preserve"> и урегулированию конфликта интересов.</w:t>
      </w:r>
    </w:p>
    <w:p w:rsidR="00591ED1" w:rsidRPr="005E3FBC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5E3FBC">
        <w:rPr>
          <w:sz w:val="28"/>
          <w:szCs w:val="28"/>
        </w:rPr>
        <w:t xml:space="preserve">9. В случае направления запросов, указанных в пункте 6 настоящего Порядка, уведомления, заключения и другие материалы представляются председателю Комиссии по соблюдению требований к служебному поведению работников </w:t>
      </w:r>
      <w:r>
        <w:rPr>
          <w:sz w:val="28"/>
          <w:szCs w:val="28"/>
        </w:rPr>
        <w:t>организации</w:t>
      </w:r>
      <w:r w:rsidRPr="005E3FBC">
        <w:rPr>
          <w:sz w:val="28"/>
          <w:szCs w:val="28"/>
        </w:rPr>
        <w:t xml:space="preserve"> и урегулированию конфликта интересов в течение 45 календарных дней со дня поступления уведомлений </w:t>
      </w:r>
      <w:r>
        <w:rPr>
          <w:sz w:val="28"/>
          <w:szCs w:val="28"/>
        </w:rPr>
        <w:t>специалисту</w:t>
      </w:r>
      <w:r w:rsidRPr="005E3FBC">
        <w:rPr>
          <w:sz w:val="28"/>
          <w:szCs w:val="28"/>
        </w:rPr>
        <w:t xml:space="preserve">. Указанный срок может быть продлен, но не более чем на 30 календарных дней. </w:t>
      </w:r>
    </w:p>
    <w:p w:rsidR="00591ED1" w:rsidRPr="005E3FBC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5E3FBC">
        <w:rPr>
          <w:sz w:val="28"/>
          <w:szCs w:val="28"/>
        </w:rPr>
        <w:t xml:space="preserve">10. </w:t>
      </w:r>
      <w:r>
        <w:rPr>
          <w:sz w:val="28"/>
          <w:szCs w:val="28"/>
        </w:rPr>
        <w:t xml:space="preserve">Руководителем организации </w:t>
      </w:r>
      <w:r w:rsidRPr="005E3FBC">
        <w:rPr>
          <w:sz w:val="28"/>
          <w:szCs w:val="28"/>
        </w:rPr>
        <w:t xml:space="preserve">по результатам рассмотрения уведомлений принимается одно из следующих решений: </w:t>
      </w:r>
    </w:p>
    <w:p w:rsidR="00591ED1" w:rsidRPr="005E3FBC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5E3FBC">
        <w:rPr>
          <w:sz w:val="28"/>
          <w:szCs w:val="28"/>
        </w:rPr>
        <w:t xml:space="preserve">- признать, что при исполнении должностных обязанностей лицом, направившим уведомление, конфликт интересов отсутствует; </w:t>
      </w:r>
    </w:p>
    <w:p w:rsidR="00591ED1" w:rsidRPr="005E3FBC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5E3FBC">
        <w:rPr>
          <w:sz w:val="28"/>
          <w:szCs w:val="28"/>
        </w:rPr>
        <w:t xml:space="preserve">-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 </w:t>
      </w:r>
    </w:p>
    <w:p w:rsidR="00591ED1" w:rsidRPr="005E3FBC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5E3FBC">
        <w:rPr>
          <w:sz w:val="28"/>
          <w:szCs w:val="28"/>
        </w:rPr>
        <w:t xml:space="preserve">- признать, что лицом, направившим уведомление, не соблюдались требования об урегулировании конфликта интересов.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</w:p>
    <w:p w:rsidR="00591ED1" w:rsidRPr="005E3FBC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  <w:rPr>
          <w:b/>
        </w:rPr>
      </w:pPr>
      <w:r w:rsidRPr="005E3FBC">
        <w:rPr>
          <w:b/>
        </w:rPr>
        <w:t>Приложение</w:t>
      </w:r>
      <w:r>
        <w:rPr>
          <w:b/>
        </w:rPr>
        <w:t xml:space="preserve"> 1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</w:pPr>
      <w:r>
        <w:t xml:space="preserve"> к Порядку сообщения работниками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</w:pPr>
      <w:r>
        <w:t xml:space="preserve">организации о возникновении 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</w:pPr>
      <w:r>
        <w:t xml:space="preserve">личной заинтересованности при исполнении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</w:pPr>
      <w:r>
        <w:t xml:space="preserve">должностных обязанностей, </w:t>
      </w:r>
      <w:proofErr w:type="gramStart"/>
      <w:r>
        <w:t>которая</w:t>
      </w:r>
      <w:proofErr w:type="gramEnd"/>
      <w:r>
        <w:t xml:space="preserve">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</w:pPr>
      <w:r>
        <w:t>приводит или может привести к конфликту интересов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</w:pPr>
      <w:r>
        <w:t xml:space="preserve">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</w:pPr>
      <w:r>
        <w:t>Руководителю _________________________________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center"/>
      </w:pPr>
      <w:r>
        <w:t xml:space="preserve">                                                                                                                           (Ф.И.О.)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</w:pPr>
      <w:r>
        <w:t xml:space="preserve">От ____________________________________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right"/>
      </w:pPr>
      <w:r>
        <w:t xml:space="preserve">(Ф.И.О., должность, телефон)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  <w:r>
        <w:t xml:space="preserve">(отметка об ознакомлении)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</w:p>
    <w:p w:rsidR="00591ED1" w:rsidRPr="002A160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center"/>
        <w:rPr>
          <w:b/>
          <w:sz w:val="28"/>
          <w:szCs w:val="28"/>
        </w:rPr>
      </w:pPr>
      <w:r w:rsidRPr="002A1601">
        <w:rPr>
          <w:b/>
          <w:sz w:val="28"/>
          <w:szCs w:val="28"/>
        </w:rPr>
        <w:t>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591ED1" w:rsidRPr="002A160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b/>
          <w:sz w:val="28"/>
          <w:szCs w:val="28"/>
        </w:rPr>
      </w:pP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  <w: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>
        <w:t>нужное</w:t>
      </w:r>
      <w:proofErr w:type="gramEnd"/>
      <w:r>
        <w:t xml:space="preserve"> подчеркнуть).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  <w:r>
        <w:t>Обстоятельства, являющиеся основанием возникновения личной заинтересованности:_______________________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  <w:r>
        <w:t>Должностные обязанности, на исполнение которых влияет или может повлиять личная заинтересованность: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Предлагаемые меры по предотвращению или урегулированию конфликта интересов: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-__ Намереваюсь (не намереваюсь) лично присутствовать на заседании Комиссии по соблюдению требований к служебному поведению работников организации и урегулированию конфликта интересов при рассмотрении настоящего уведомления (</w:t>
      </w:r>
      <w:proofErr w:type="gramStart"/>
      <w:r>
        <w:t>нужное</w:t>
      </w:r>
      <w:proofErr w:type="gramEnd"/>
      <w:r>
        <w:t xml:space="preserve"> подчеркнуть).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  <w:r>
        <w:t xml:space="preserve">« ___ » _________ 20_____г.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  <w:r>
        <w:t xml:space="preserve">_____________________ _______________________________________________________________ </w:t>
      </w:r>
    </w:p>
    <w:p w:rsidR="00591ED1" w:rsidRDefault="00591ED1" w:rsidP="00591ED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</w:pPr>
      <w:r>
        <w:t xml:space="preserve">(подпись лица, (расшифровка направляющего подписи) уведомление) </w:t>
      </w:r>
    </w:p>
    <w:p w:rsidR="00A4149D" w:rsidRDefault="00A4149D"/>
    <w:sectPr w:rsidR="00A4149D" w:rsidSect="00A4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1ED1"/>
    <w:rsid w:val="00386E02"/>
    <w:rsid w:val="00591ED1"/>
    <w:rsid w:val="005F4BBD"/>
    <w:rsid w:val="00780B27"/>
    <w:rsid w:val="00A4149D"/>
    <w:rsid w:val="00D2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E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E0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F4B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B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594</Words>
  <Characters>3392</Characters>
  <Application>Microsoft Office Word</Application>
  <DocSecurity>0</DocSecurity>
  <Lines>28</Lines>
  <Paragraphs>7</Paragraphs>
  <ScaleCrop>false</ScaleCrop>
  <Company>RePack by SPecialiST</Company>
  <LinksUpToDate>false</LinksUpToDate>
  <CharactersWithSpaces>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2020-11-12T18:30:00Z</cp:lastPrinted>
  <dcterms:created xsi:type="dcterms:W3CDTF">2020-11-12T18:02:00Z</dcterms:created>
  <dcterms:modified xsi:type="dcterms:W3CDTF">2020-11-12T18:33:00Z</dcterms:modified>
</cp:coreProperties>
</file>