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A1" w:rsidRDefault="001031A1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Консультация для родителей «Музыка в нравственно — патриотическом воспитании дошкольников»</w:t>
      </w:r>
      <w:r>
        <w:rPr>
          <w:color w:val="000000"/>
          <w:sz w:val="27"/>
          <w:szCs w:val="27"/>
        </w:rPr>
        <w:br/>
        <w:t>Консультация для родителей:</w:t>
      </w:r>
      <w:r>
        <w:rPr>
          <w:color w:val="000000"/>
          <w:sz w:val="27"/>
          <w:szCs w:val="27"/>
        </w:rPr>
        <w:br/>
        <w:t>«Музыка в нравственно-патриотическом воспитании дошкольников»</w:t>
      </w:r>
      <w:r>
        <w:rPr>
          <w:color w:val="000000"/>
          <w:sz w:val="27"/>
          <w:szCs w:val="27"/>
        </w:rPr>
        <w:br/>
        <w:t>Музыкальный руководитель: Мирошниченко Наталья Александровна</w:t>
      </w:r>
    </w:p>
    <w:p w:rsidR="003A08BD" w:rsidRDefault="001031A1">
      <w:r>
        <w:rPr>
          <w:color w:val="000000"/>
          <w:sz w:val="27"/>
          <w:szCs w:val="27"/>
        </w:rPr>
        <w:t>«Музыка</w:t>
      </w:r>
      <w:proofErr w:type="gramStart"/>
      <w:r>
        <w:rPr>
          <w:color w:val="000000"/>
          <w:sz w:val="27"/>
          <w:szCs w:val="27"/>
        </w:rPr>
        <w:t xml:space="preserve"> -- </w:t>
      </w:r>
      <w:proofErr w:type="gramEnd"/>
      <w:r>
        <w:rPr>
          <w:color w:val="000000"/>
          <w:sz w:val="27"/>
          <w:szCs w:val="27"/>
        </w:rPr>
        <w:t>необходимый душевный атрибут</w:t>
      </w:r>
      <w:r>
        <w:rPr>
          <w:color w:val="000000"/>
          <w:sz w:val="27"/>
          <w:szCs w:val="27"/>
        </w:rPr>
        <w:br/>
        <w:t>человеческого существования»</w:t>
      </w:r>
      <w:r>
        <w:rPr>
          <w:color w:val="000000"/>
          <w:sz w:val="27"/>
          <w:szCs w:val="27"/>
        </w:rPr>
        <w:br/>
        <w:t>Аристотель</w:t>
      </w:r>
      <w:r>
        <w:rPr>
          <w:color w:val="000000"/>
          <w:sz w:val="27"/>
          <w:szCs w:val="27"/>
        </w:rPr>
        <w:br/>
        <w:t>Большую роль в нравственно-патриотическом воспитании играет музыка. Она способна воздействовать на чувства, настроения ребенка, способна преобразовать его нравственный и духовный мир. Суть нравственно-патриотического восприятия состоит в том, чтобы посеять и взрастить в детской душе семя любви к родной природе, к родному дому и семье, к истории и культуре страны. Использование музыки, как средства всестороннего развития детей дошкольного возраста, предусматривает ознакомление с музыкальными произведениями, доступными для детского восприятия. Патриотические чувства не возникают сами по себе. Это результат длительного целенаправленного воспитательного процесса, воздействия на человека с самого раннего детства.</w:t>
      </w:r>
      <w:r>
        <w:rPr>
          <w:color w:val="000000"/>
          <w:sz w:val="27"/>
          <w:szCs w:val="27"/>
        </w:rPr>
        <w:br/>
        <w:t>Дошкольный возраст - фундамент общего развития ребёнка, стартовый период всех высоких человеческих начал. Общеизвестно, что дошкольники очень эмоциональны. Это эмоционально - образное восприятие окружающего мира может стать основой формирования патриотизма.</w:t>
      </w:r>
      <w:r>
        <w:rPr>
          <w:color w:val="000000"/>
          <w:sz w:val="27"/>
          <w:szCs w:val="27"/>
        </w:rPr>
        <w:br/>
        <w:t xml:space="preserve">Невозможно переоценить роль музыки в нравственно - патриотическом воспитании дошкольников. Ярко выплеснуть свои эмоции, выразить своё любовное отношение к тому уголку Родины, в котором он живёт, ребёнку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во время непосредственно - музыкальной деятельности. Дети учатся сопереживать, упражняются в хороших поступках, сами не замечая этого. Музыкальные произведения, используемые в заботе с дошкольниками, просты, образны, мелодичны, поэтому дети их быстро усваивают. Широко используется многообразие народной музыки для разучивания хороводов, плясок. Таким </w:t>
      </w:r>
      <w:proofErr w:type="gramStart"/>
      <w:r>
        <w:rPr>
          <w:color w:val="000000"/>
          <w:sz w:val="27"/>
          <w:szCs w:val="27"/>
        </w:rPr>
        <w:t>образом</w:t>
      </w:r>
      <w:proofErr w:type="gramEnd"/>
      <w:r>
        <w:rPr>
          <w:color w:val="000000"/>
          <w:sz w:val="27"/>
          <w:szCs w:val="27"/>
        </w:rPr>
        <w:t xml:space="preserve"> мы воспитываем в детях чувство национальной гордости.</w:t>
      </w:r>
      <w:r>
        <w:rPr>
          <w:color w:val="000000"/>
          <w:sz w:val="27"/>
          <w:szCs w:val="27"/>
        </w:rPr>
        <w:br/>
        <w:t xml:space="preserve">Формы организации педагогического процесса в этом направлении разнообразны: беседы, праздники, развлечения. Любовь к Родине не может быть созерцательной. Чувство любви к Родине должно проявляться у ребёнка в </w:t>
      </w:r>
      <w:r>
        <w:rPr>
          <w:color w:val="000000"/>
          <w:sz w:val="27"/>
          <w:szCs w:val="27"/>
        </w:rPr>
        <w:lastRenderedPageBreak/>
        <w:t>активной форме. Необходимо предоставлять детям возможность выражать своё отношение в чувствах, действиях, в разнообразной деятельности, обогащать духовный мир ребёнка через развитие музыкальных способностей.</w:t>
      </w:r>
      <w:r>
        <w:rPr>
          <w:color w:val="000000"/>
          <w:sz w:val="27"/>
          <w:szCs w:val="27"/>
        </w:rPr>
        <w:br/>
        <w:t>Музыка воспитывает детей, вселяет в них любовь к жизни, к человеку, к природе, помогает им познавать мир. С помощью звука можно выразить свои чувства: радость, грусть, тревогу, разочарование. Под действием музыки активизируются энергетические процессы организма, направленные на физическое оздоровление. Знакомство с музыкальными произведениями, в которых переданы образы животных и птиц, надолго оставляет атмосферу радости, способствуя формированию сознания ребенка, как гражданина.</w:t>
      </w:r>
      <w:r>
        <w:rPr>
          <w:color w:val="000000"/>
          <w:sz w:val="27"/>
          <w:szCs w:val="27"/>
        </w:rPr>
        <w:br/>
        <w:t>Ознакомление детей с гербом и флагом страны имеет большое значение не только для воспитания чувства патриотизма, но и для воспитания коллективизма, гуманизма, а так же для формирования социальных навыков поведения, общения. Кроме того у детей развиваются познавательные интересы, способность анализировать, читать и понимать символы, повышается интерес к творчеству.</w:t>
      </w:r>
      <w:r>
        <w:rPr>
          <w:color w:val="000000"/>
          <w:sz w:val="27"/>
          <w:szCs w:val="27"/>
        </w:rPr>
        <w:br/>
        <w:t>Большое значение для детей имеет участие их в таких мероприятиях как День защитника Отечества, День Победы. Дошкольники с большим удовольствием делают поздравительные открытки, участвуют в оформлении зала, группы, охотно рисуют портреты пап, дедушек ко Дню защитника Отечества, приносят исторические фотографии своей семьи. Детям надолго запоминаются такие мероприятия. Они с удовольствием поют и танцуют под знакомые военные мелодии, рассказывают стихи о войне, о российской армии.</w:t>
      </w:r>
      <w:r>
        <w:rPr>
          <w:color w:val="000000"/>
          <w:sz w:val="27"/>
          <w:szCs w:val="27"/>
        </w:rPr>
        <w:br/>
        <w:t>Детство - это особый мир, который сохраняется в душе человека на всю жизнь, если в нём царят счастье и радость быть самим собой. Детские годы - это период накопления музыкальных впечатлений, которые оказывают огромное влияние, как на дальнейшее музыкальное развитие ребёнка, так и на формирование всех сторон его личности.</w:t>
      </w:r>
      <w:r>
        <w:rPr>
          <w:color w:val="000000"/>
          <w:sz w:val="27"/>
          <w:szCs w:val="27"/>
        </w:rPr>
        <w:br/>
        <w:t>Какие нравственные качества разовьются у ребёнка, зависит, прежде всего, от родителей и окружающих его взрослых, от того, как они его воспитают, какими впечатлениями обогатят.</w:t>
      </w:r>
      <w:r>
        <w:rPr>
          <w:color w:val="000000"/>
          <w:sz w:val="27"/>
          <w:szCs w:val="27"/>
        </w:rPr>
        <w:br/>
        <w:t>Воспитание чувств патриотизма у дошкольников - процесс сложный и длительный. Любовь к близким людям, к детскому саду, к родному городу и родной стране играет огромную роль в становлении личности ребёнка.</w:t>
      </w:r>
      <w:r>
        <w:rPr>
          <w:color w:val="000000"/>
          <w:sz w:val="27"/>
          <w:szCs w:val="27"/>
        </w:rPr>
        <w:br/>
        <w:t>Нравственно-патриотическое воспитание – это система мероприятий, направленных на формирование у граждан чувства долга по отношению к родной стране, национального самосознания, готовность защищать свою Родину.</w:t>
      </w:r>
    </w:p>
    <w:sectPr w:rsidR="003A08BD" w:rsidSect="003A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1A1"/>
    <w:rsid w:val="001031A1"/>
    <w:rsid w:val="003A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2021-04-15T08:41:00Z</dcterms:created>
  <dcterms:modified xsi:type="dcterms:W3CDTF">2021-04-15T08:42:00Z</dcterms:modified>
</cp:coreProperties>
</file>